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C0E25" w14:textId="1C1D34EA" w:rsidR="00EF6710" w:rsidRPr="00EF6710" w:rsidRDefault="00EF6710" w:rsidP="00EF6710">
      <w:pPr>
        <w:pStyle w:val="Balk3"/>
        <w:spacing w:before="0" w:after="0" w:line="360" w:lineRule="auto"/>
        <w:jc w:val="both"/>
        <w:rPr>
          <w:rFonts w:ascii="Times New Roman" w:hAnsi="Times New Roman" w:cs="Times New Roman"/>
          <w:color w:val="000000" w:themeColor="text1"/>
          <w:sz w:val="22"/>
          <w:szCs w:val="22"/>
        </w:rPr>
      </w:pPr>
      <w:r w:rsidRPr="00EF6710">
        <w:rPr>
          <w:rStyle w:val="Gl"/>
          <w:rFonts w:ascii="Times New Roman" w:hAnsi="Times New Roman" w:cs="Times New Roman"/>
          <w:color w:val="000000" w:themeColor="text1"/>
          <w:sz w:val="22"/>
          <w:szCs w:val="22"/>
        </w:rPr>
        <w:t>Analizin Adı</w:t>
      </w:r>
      <w:r w:rsidRPr="00EF6710">
        <w:rPr>
          <w:rStyle w:val="Gl"/>
          <w:rFonts w:ascii="Times New Roman" w:hAnsi="Times New Roman" w:cs="Times New Roman"/>
          <w:color w:val="000000" w:themeColor="text1"/>
          <w:sz w:val="22"/>
          <w:szCs w:val="22"/>
        </w:rPr>
        <w:t>:</w:t>
      </w:r>
      <w:r>
        <w:rPr>
          <w:rStyle w:val="Gl"/>
          <w:rFonts w:ascii="Times New Roman" w:hAnsi="Times New Roman" w:cs="Times New Roman"/>
          <w:b w:val="0"/>
          <w:bCs w:val="0"/>
          <w:color w:val="000000" w:themeColor="text1"/>
          <w:sz w:val="22"/>
          <w:szCs w:val="22"/>
        </w:rPr>
        <w:t xml:space="preserve"> </w:t>
      </w:r>
      <w:r w:rsidRPr="00EF6710">
        <w:rPr>
          <w:rFonts w:ascii="Times New Roman" w:hAnsi="Times New Roman" w:cs="Times New Roman"/>
          <w:color w:val="000000" w:themeColor="text1"/>
          <w:sz w:val="22"/>
          <w:szCs w:val="22"/>
        </w:rPr>
        <w:t>Yapısal Eşitlik Modeli (SEM)</w:t>
      </w:r>
    </w:p>
    <w:p w14:paraId="0B0BD1CD" w14:textId="0A06BB87" w:rsidR="00EF6710" w:rsidRPr="00EF6710" w:rsidRDefault="00EF6710" w:rsidP="00EF6710">
      <w:pPr>
        <w:pStyle w:val="Balk3"/>
        <w:spacing w:before="0" w:after="0" w:line="360" w:lineRule="auto"/>
        <w:jc w:val="both"/>
        <w:rPr>
          <w:rFonts w:ascii="Times New Roman" w:hAnsi="Times New Roman" w:cs="Times New Roman"/>
          <w:color w:val="000000" w:themeColor="text1"/>
          <w:sz w:val="22"/>
          <w:szCs w:val="22"/>
        </w:rPr>
      </w:pPr>
      <w:r w:rsidRPr="00EF6710">
        <w:rPr>
          <w:rStyle w:val="Gl"/>
          <w:rFonts w:ascii="Times New Roman" w:hAnsi="Times New Roman" w:cs="Times New Roman"/>
          <w:color w:val="000000" w:themeColor="text1"/>
          <w:sz w:val="22"/>
          <w:szCs w:val="22"/>
        </w:rPr>
        <w:t>K</w:t>
      </w:r>
      <w:r w:rsidRPr="00EF6710">
        <w:rPr>
          <w:rStyle w:val="Gl"/>
          <w:rFonts w:ascii="Times New Roman" w:hAnsi="Times New Roman" w:cs="Times New Roman"/>
          <w:color w:val="000000" w:themeColor="text1"/>
          <w:sz w:val="22"/>
          <w:szCs w:val="22"/>
        </w:rPr>
        <w:t>ullanım Alanları</w:t>
      </w:r>
      <w:r w:rsidRPr="00EF6710">
        <w:rPr>
          <w:rStyle w:val="Gl"/>
          <w:rFonts w:ascii="Times New Roman" w:hAnsi="Times New Roman" w:cs="Times New Roman"/>
          <w:color w:val="000000" w:themeColor="text1"/>
          <w:sz w:val="22"/>
          <w:szCs w:val="22"/>
        </w:rPr>
        <w:t>:</w:t>
      </w:r>
      <w:r>
        <w:rPr>
          <w:rStyle w:val="Gl"/>
          <w:rFonts w:ascii="Times New Roman" w:hAnsi="Times New Roman" w:cs="Times New Roman"/>
          <w:b w:val="0"/>
          <w:bCs w:val="0"/>
          <w:color w:val="000000" w:themeColor="text1"/>
          <w:sz w:val="22"/>
          <w:szCs w:val="22"/>
        </w:rPr>
        <w:t xml:space="preserve"> </w:t>
      </w:r>
      <w:r w:rsidRPr="00EF6710">
        <w:rPr>
          <w:rFonts w:ascii="Times New Roman" w:hAnsi="Times New Roman" w:cs="Times New Roman"/>
          <w:color w:val="000000" w:themeColor="text1"/>
          <w:sz w:val="22"/>
          <w:szCs w:val="22"/>
        </w:rPr>
        <w:t>Yapısal eşitlik modeli, birden fazla bağımlı ve bağımsız değişken arasındaki karmaşık ilişkilerin aynı anda analiz edilmesinde kullanılmaktadır. Özellikle aracı ve düzenleyici etkilerin incelendiği, kuramsal modellerin test edildiği çalışmalarda; psikoloji, işletme, eğitim ve sosyal bilimlerde yaygın olarak tercih edilmektedir.</w:t>
      </w:r>
    </w:p>
    <w:p w14:paraId="51DC2AF5" w14:textId="35C2F249" w:rsidR="00EF6710" w:rsidRPr="00EF6710" w:rsidRDefault="00EF6710" w:rsidP="00EF6710">
      <w:pPr>
        <w:pStyle w:val="Balk3"/>
        <w:spacing w:before="0" w:after="0" w:line="360" w:lineRule="auto"/>
        <w:jc w:val="both"/>
        <w:rPr>
          <w:rFonts w:ascii="Times New Roman" w:hAnsi="Times New Roman" w:cs="Times New Roman"/>
          <w:color w:val="000000" w:themeColor="text1"/>
          <w:sz w:val="22"/>
          <w:szCs w:val="22"/>
        </w:rPr>
      </w:pPr>
      <w:r w:rsidRPr="00EF6710">
        <w:rPr>
          <w:rStyle w:val="Gl"/>
          <w:rFonts w:ascii="Times New Roman" w:hAnsi="Times New Roman" w:cs="Times New Roman"/>
          <w:b w:val="0"/>
          <w:bCs w:val="0"/>
          <w:color w:val="000000" w:themeColor="text1"/>
          <w:sz w:val="22"/>
          <w:szCs w:val="22"/>
        </w:rPr>
        <w:t>Amacı</w:t>
      </w:r>
      <w:r>
        <w:rPr>
          <w:rStyle w:val="Gl"/>
          <w:rFonts w:ascii="Times New Roman" w:hAnsi="Times New Roman" w:cs="Times New Roman"/>
          <w:b w:val="0"/>
          <w:bCs w:val="0"/>
          <w:color w:val="000000" w:themeColor="text1"/>
          <w:sz w:val="22"/>
          <w:szCs w:val="22"/>
        </w:rPr>
        <w:t xml:space="preserve">: </w:t>
      </w:r>
      <w:r w:rsidRPr="00EF6710">
        <w:rPr>
          <w:rFonts w:ascii="Times New Roman" w:hAnsi="Times New Roman" w:cs="Times New Roman"/>
          <w:color w:val="000000" w:themeColor="text1"/>
          <w:sz w:val="22"/>
          <w:szCs w:val="22"/>
        </w:rPr>
        <w:t>Bu analiz, araştırma kapsamında oluşturulan kuramsal modelin veri ile ne ölçüde uyumlu olduğunu test etmeyi ve değişkenler arasındaki doğrudan ve dolaylı ilişkileri ortaya koymayı amaçlamaktadır.</w:t>
      </w:r>
    </w:p>
    <w:p w14:paraId="548AE698" w14:textId="7EF18DD0" w:rsidR="00EF6710" w:rsidRPr="00EF6710" w:rsidRDefault="00EF6710" w:rsidP="00EF6710">
      <w:pPr>
        <w:pStyle w:val="Balk3"/>
        <w:spacing w:before="0" w:after="0" w:line="360" w:lineRule="auto"/>
        <w:jc w:val="both"/>
        <w:rPr>
          <w:rFonts w:ascii="Times New Roman" w:hAnsi="Times New Roman" w:cs="Times New Roman"/>
          <w:color w:val="000000" w:themeColor="text1"/>
          <w:sz w:val="22"/>
          <w:szCs w:val="22"/>
        </w:rPr>
      </w:pPr>
      <w:r w:rsidRPr="00EF6710">
        <w:rPr>
          <w:rStyle w:val="Gl"/>
          <w:rFonts w:ascii="Times New Roman" w:hAnsi="Times New Roman" w:cs="Times New Roman"/>
          <w:color w:val="000000" w:themeColor="text1"/>
          <w:sz w:val="22"/>
          <w:szCs w:val="22"/>
        </w:rPr>
        <w:t xml:space="preserve">Ne Anlama </w:t>
      </w:r>
      <w:r w:rsidRPr="00EF6710">
        <w:rPr>
          <w:rStyle w:val="Gl"/>
          <w:rFonts w:ascii="Times New Roman" w:hAnsi="Times New Roman" w:cs="Times New Roman"/>
          <w:color w:val="000000" w:themeColor="text1"/>
          <w:sz w:val="22"/>
          <w:szCs w:val="22"/>
        </w:rPr>
        <w:t>Geldiği</w:t>
      </w:r>
      <w:r>
        <w:rPr>
          <w:rStyle w:val="Gl"/>
          <w:rFonts w:ascii="Times New Roman" w:hAnsi="Times New Roman" w:cs="Times New Roman"/>
          <w:color w:val="000000" w:themeColor="text1"/>
          <w:sz w:val="22"/>
          <w:szCs w:val="22"/>
        </w:rPr>
        <w:t xml:space="preserve">: </w:t>
      </w:r>
      <w:r w:rsidRPr="00EF6710">
        <w:rPr>
          <w:rStyle w:val="Gl"/>
          <w:rFonts w:ascii="Times New Roman" w:hAnsi="Times New Roman" w:cs="Times New Roman"/>
          <w:b w:val="0"/>
          <w:bCs w:val="0"/>
          <w:color w:val="000000" w:themeColor="text1"/>
          <w:sz w:val="22"/>
          <w:szCs w:val="22"/>
        </w:rPr>
        <w:t>Yapısal</w:t>
      </w:r>
      <w:r w:rsidRPr="00EF6710">
        <w:rPr>
          <w:rFonts w:ascii="Times New Roman" w:hAnsi="Times New Roman" w:cs="Times New Roman"/>
          <w:color w:val="000000" w:themeColor="text1"/>
          <w:sz w:val="22"/>
          <w:szCs w:val="22"/>
        </w:rPr>
        <w:t xml:space="preserve"> eşitlik modelinde iki temel yapı bulunmaktadır: </w:t>
      </w:r>
      <w:r w:rsidRPr="00EF6710">
        <w:rPr>
          <w:rStyle w:val="Gl"/>
          <w:rFonts w:ascii="Times New Roman" w:hAnsi="Times New Roman" w:cs="Times New Roman"/>
          <w:b w:val="0"/>
          <w:bCs w:val="0"/>
          <w:color w:val="000000" w:themeColor="text1"/>
          <w:sz w:val="22"/>
          <w:szCs w:val="22"/>
        </w:rPr>
        <w:t>ölçüm modeli</w:t>
      </w:r>
      <w:r w:rsidRPr="00EF6710">
        <w:rPr>
          <w:rFonts w:ascii="Times New Roman" w:hAnsi="Times New Roman" w:cs="Times New Roman"/>
          <w:color w:val="000000" w:themeColor="text1"/>
          <w:sz w:val="22"/>
          <w:szCs w:val="22"/>
        </w:rPr>
        <w:t xml:space="preserve"> ve </w:t>
      </w:r>
      <w:r w:rsidRPr="00EF6710">
        <w:rPr>
          <w:rStyle w:val="Gl"/>
          <w:rFonts w:ascii="Times New Roman" w:hAnsi="Times New Roman" w:cs="Times New Roman"/>
          <w:b w:val="0"/>
          <w:bCs w:val="0"/>
          <w:color w:val="000000" w:themeColor="text1"/>
          <w:sz w:val="22"/>
          <w:szCs w:val="22"/>
        </w:rPr>
        <w:t>yapısal model</w:t>
      </w:r>
      <w:r w:rsidRPr="00EF6710">
        <w:rPr>
          <w:rFonts w:ascii="Times New Roman" w:hAnsi="Times New Roman" w:cs="Times New Roman"/>
          <w:color w:val="000000" w:themeColor="text1"/>
          <w:sz w:val="22"/>
          <w:szCs w:val="22"/>
        </w:rPr>
        <w:t>.</w:t>
      </w:r>
    </w:p>
    <w:p w14:paraId="6FBD4097" w14:textId="77777777" w:rsidR="00EF6710" w:rsidRPr="00EF6710" w:rsidRDefault="00EF6710" w:rsidP="00EF6710">
      <w:pPr>
        <w:numPr>
          <w:ilvl w:val="0"/>
          <w:numId w:val="37"/>
        </w:numPr>
        <w:spacing w:after="0" w:line="360" w:lineRule="auto"/>
        <w:jc w:val="both"/>
        <w:rPr>
          <w:rFonts w:ascii="Times New Roman" w:hAnsi="Times New Roman" w:cs="Times New Roman"/>
          <w:color w:val="000000" w:themeColor="text1"/>
        </w:rPr>
      </w:pPr>
      <w:r w:rsidRPr="00EF6710">
        <w:rPr>
          <w:rStyle w:val="Gl"/>
          <w:rFonts w:ascii="Times New Roman" w:hAnsi="Times New Roman" w:cs="Times New Roman"/>
          <w:b w:val="0"/>
          <w:bCs w:val="0"/>
          <w:color w:val="000000" w:themeColor="text1"/>
        </w:rPr>
        <w:t>Ölçüm modeli</w:t>
      </w:r>
      <w:r w:rsidRPr="00EF6710">
        <w:rPr>
          <w:rFonts w:ascii="Times New Roman" w:hAnsi="Times New Roman" w:cs="Times New Roman"/>
          <w:color w:val="000000" w:themeColor="text1"/>
        </w:rPr>
        <w:t xml:space="preserve">, gizil değişkenlerin gözlenen değişkenler tarafından ne ölçüde temsil edildiğini belirlemek için doğrulayıcı faktör analizi (CFA) ile test edilmektedir. </w:t>
      </w:r>
    </w:p>
    <w:p w14:paraId="4A63C5DC" w14:textId="77777777" w:rsidR="00EF6710" w:rsidRPr="00EF6710" w:rsidRDefault="00EF6710" w:rsidP="00EF6710">
      <w:pPr>
        <w:numPr>
          <w:ilvl w:val="0"/>
          <w:numId w:val="37"/>
        </w:numPr>
        <w:spacing w:after="0" w:line="360" w:lineRule="auto"/>
        <w:jc w:val="both"/>
        <w:rPr>
          <w:rFonts w:ascii="Times New Roman" w:hAnsi="Times New Roman" w:cs="Times New Roman"/>
          <w:color w:val="000000" w:themeColor="text1"/>
        </w:rPr>
      </w:pPr>
      <w:r w:rsidRPr="00EF6710">
        <w:rPr>
          <w:rStyle w:val="Gl"/>
          <w:rFonts w:ascii="Times New Roman" w:hAnsi="Times New Roman" w:cs="Times New Roman"/>
          <w:b w:val="0"/>
          <w:bCs w:val="0"/>
          <w:color w:val="000000" w:themeColor="text1"/>
        </w:rPr>
        <w:t>Yapısal model</w:t>
      </w:r>
      <w:r w:rsidRPr="00EF6710">
        <w:rPr>
          <w:rFonts w:ascii="Times New Roman" w:hAnsi="Times New Roman" w:cs="Times New Roman"/>
          <w:color w:val="000000" w:themeColor="text1"/>
        </w:rPr>
        <w:t xml:space="preserve"> ise değişkenler arasındaki ilişkilerin yönünü ve gücünü ortaya koymaktadır. </w:t>
      </w:r>
    </w:p>
    <w:p w14:paraId="70AA5D10" w14:textId="77777777" w:rsidR="00EF6710" w:rsidRPr="00EF6710" w:rsidRDefault="00EF6710" w:rsidP="00EF6710">
      <w:pPr>
        <w:pStyle w:val="NormalWeb"/>
        <w:spacing w:before="0" w:beforeAutospacing="0" w:after="0" w:afterAutospacing="0" w:line="360" w:lineRule="auto"/>
        <w:jc w:val="both"/>
        <w:rPr>
          <w:color w:val="000000" w:themeColor="text1"/>
          <w:sz w:val="22"/>
          <w:szCs w:val="22"/>
        </w:rPr>
      </w:pPr>
      <w:r w:rsidRPr="00EF6710">
        <w:rPr>
          <w:color w:val="000000" w:themeColor="text1"/>
          <w:sz w:val="22"/>
          <w:szCs w:val="22"/>
        </w:rPr>
        <w:t xml:space="preserve">Modelin uygunluğu </w:t>
      </w:r>
      <w:r w:rsidRPr="00EF6710">
        <w:rPr>
          <w:rStyle w:val="Gl"/>
          <w:b w:val="0"/>
          <w:bCs w:val="0"/>
          <w:color w:val="000000" w:themeColor="text1"/>
          <w:sz w:val="22"/>
          <w:szCs w:val="22"/>
        </w:rPr>
        <w:t>uyum iyiliği indeksleri</w:t>
      </w:r>
      <w:r w:rsidRPr="00EF6710">
        <w:rPr>
          <w:color w:val="000000" w:themeColor="text1"/>
          <w:sz w:val="22"/>
          <w:szCs w:val="22"/>
        </w:rPr>
        <w:t xml:space="preserve"> ile değerlendirilmektedir:</w:t>
      </w:r>
    </w:p>
    <w:p w14:paraId="52C12E57" w14:textId="77777777" w:rsidR="00EF6710" w:rsidRPr="00EF6710" w:rsidRDefault="00EF6710" w:rsidP="00EF6710">
      <w:pPr>
        <w:numPr>
          <w:ilvl w:val="0"/>
          <w:numId w:val="38"/>
        </w:numPr>
        <w:spacing w:after="0" w:line="360" w:lineRule="auto"/>
        <w:jc w:val="both"/>
        <w:rPr>
          <w:rFonts w:ascii="Times New Roman" w:hAnsi="Times New Roman" w:cs="Times New Roman"/>
          <w:color w:val="000000" w:themeColor="text1"/>
        </w:rPr>
      </w:pPr>
      <w:r w:rsidRPr="00EF6710">
        <w:rPr>
          <w:rStyle w:val="Gl"/>
          <w:rFonts w:ascii="Times New Roman" w:hAnsi="Times New Roman" w:cs="Times New Roman"/>
          <w:b w:val="0"/>
          <w:bCs w:val="0"/>
          <w:color w:val="000000" w:themeColor="text1"/>
        </w:rPr>
        <w:t>CFI ve TLI ≥ 0.90</w:t>
      </w:r>
      <w:r w:rsidRPr="00EF6710">
        <w:rPr>
          <w:rFonts w:ascii="Times New Roman" w:hAnsi="Times New Roman" w:cs="Times New Roman"/>
          <w:color w:val="000000" w:themeColor="text1"/>
        </w:rPr>
        <w:t xml:space="preserve">, </w:t>
      </w:r>
    </w:p>
    <w:p w14:paraId="581B9F4A" w14:textId="77777777" w:rsidR="00EF6710" w:rsidRPr="00EF6710" w:rsidRDefault="00EF6710" w:rsidP="00EF6710">
      <w:pPr>
        <w:numPr>
          <w:ilvl w:val="0"/>
          <w:numId w:val="38"/>
        </w:numPr>
        <w:spacing w:after="0" w:line="360" w:lineRule="auto"/>
        <w:jc w:val="both"/>
        <w:rPr>
          <w:rFonts w:ascii="Times New Roman" w:hAnsi="Times New Roman" w:cs="Times New Roman"/>
          <w:color w:val="000000" w:themeColor="text1"/>
        </w:rPr>
      </w:pPr>
      <w:r w:rsidRPr="00EF6710">
        <w:rPr>
          <w:rStyle w:val="Gl"/>
          <w:rFonts w:ascii="Times New Roman" w:hAnsi="Times New Roman" w:cs="Times New Roman"/>
          <w:b w:val="0"/>
          <w:bCs w:val="0"/>
          <w:color w:val="000000" w:themeColor="text1"/>
        </w:rPr>
        <w:t>RMSEA ≤ 0.08</w:t>
      </w:r>
      <w:r w:rsidRPr="00EF6710">
        <w:rPr>
          <w:rFonts w:ascii="Times New Roman" w:hAnsi="Times New Roman" w:cs="Times New Roman"/>
          <w:color w:val="000000" w:themeColor="text1"/>
        </w:rPr>
        <w:t xml:space="preserve">, </w:t>
      </w:r>
    </w:p>
    <w:p w14:paraId="36BAB200" w14:textId="77777777" w:rsidR="00EF6710" w:rsidRPr="00EF6710" w:rsidRDefault="00EF6710" w:rsidP="00EF6710">
      <w:pPr>
        <w:numPr>
          <w:ilvl w:val="0"/>
          <w:numId w:val="38"/>
        </w:numPr>
        <w:spacing w:after="0" w:line="360" w:lineRule="auto"/>
        <w:jc w:val="both"/>
        <w:rPr>
          <w:rFonts w:ascii="Times New Roman" w:hAnsi="Times New Roman" w:cs="Times New Roman"/>
          <w:color w:val="000000" w:themeColor="text1"/>
        </w:rPr>
      </w:pPr>
      <w:r w:rsidRPr="00EF6710">
        <w:rPr>
          <w:rStyle w:val="Gl"/>
          <w:rFonts w:ascii="Times New Roman" w:hAnsi="Times New Roman" w:cs="Times New Roman"/>
          <w:b w:val="0"/>
          <w:bCs w:val="0"/>
          <w:color w:val="000000" w:themeColor="text1"/>
        </w:rPr>
        <w:t>χ²/</w:t>
      </w:r>
      <w:proofErr w:type="spellStart"/>
      <w:r w:rsidRPr="00EF6710">
        <w:rPr>
          <w:rStyle w:val="Gl"/>
          <w:rFonts w:ascii="Times New Roman" w:hAnsi="Times New Roman" w:cs="Times New Roman"/>
          <w:b w:val="0"/>
          <w:bCs w:val="0"/>
          <w:color w:val="000000" w:themeColor="text1"/>
        </w:rPr>
        <w:t>df</w:t>
      </w:r>
      <w:proofErr w:type="spellEnd"/>
      <w:r w:rsidRPr="00EF6710">
        <w:rPr>
          <w:rStyle w:val="Gl"/>
          <w:rFonts w:ascii="Times New Roman" w:hAnsi="Times New Roman" w:cs="Times New Roman"/>
          <w:b w:val="0"/>
          <w:bCs w:val="0"/>
          <w:color w:val="000000" w:themeColor="text1"/>
        </w:rPr>
        <w:t xml:space="preserve"> ≤ 3</w:t>
      </w:r>
      <w:r w:rsidRPr="00EF6710">
        <w:rPr>
          <w:rFonts w:ascii="Times New Roman" w:hAnsi="Times New Roman" w:cs="Times New Roman"/>
          <w:color w:val="000000" w:themeColor="text1"/>
        </w:rPr>
        <w:t xml:space="preserve"> değerleri genellikle kabul edilebilir uyuma işaret etmektedir. </w:t>
      </w:r>
    </w:p>
    <w:p w14:paraId="334B74DB" w14:textId="77777777" w:rsidR="00EF6710" w:rsidRPr="00EF6710" w:rsidRDefault="00EF6710" w:rsidP="00EF6710">
      <w:pPr>
        <w:pStyle w:val="NormalWeb"/>
        <w:spacing w:before="0" w:beforeAutospacing="0" w:after="0" w:afterAutospacing="0" w:line="360" w:lineRule="auto"/>
        <w:jc w:val="both"/>
        <w:rPr>
          <w:color w:val="000000" w:themeColor="text1"/>
          <w:sz w:val="22"/>
          <w:szCs w:val="22"/>
        </w:rPr>
      </w:pPr>
      <w:r w:rsidRPr="00EF6710">
        <w:rPr>
          <w:color w:val="000000" w:themeColor="text1"/>
          <w:sz w:val="22"/>
          <w:szCs w:val="22"/>
        </w:rPr>
        <w:t xml:space="preserve">Yol katsayıları (β), değişkenler arasındaki ilişkilerin yönünü ve gücünü göstermekte; p </w:t>
      </w:r>
      <w:proofErr w:type="gramStart"/>
      <w:r w:rsidRPr="00EF6710">
        <w:rPr>
          <w:color w:val="000000" w:themeColor="text1"/>
          <w:sz w:val="22"/>
          <w:szCs w:val="22"/>
        </w:rPr>
        <w:t>&lt; .</w:t>
      </w:r>
      <w:proofErr w:type="gramEnd"/>
      <w:r w:rsidRPr="00EF6710">
        <w:rPr>
          <w:color w:val="000000" w:themeColor="text1"/>
          <w:sz w:val="22"/>
          <w:szCs w:val="22"/>
        </w:rPr>
        <w:t>05 olması durumunda bu ilişkilerin istatistiksel olarak anlamlı olduğu kabul edilmektedir.</w:t>
      </w:r>
    </w:p>
    <w:p w14:paraId="70CEBAA4" w14:textId="77777777" w:rsidR="00EF6710" w:rsidRPr="00EF6710" w:rsidRDefault="00EF6710" w:rsidP="00EF6710">
      <w:pPr>
        <w:pStyle w:val="NormalWeb"/>
        <w:spacing w:before="0" w:beforeAutospacing="0" w:after="0" w:afterAutospacing="0" w:line="360" w:lineRule="auto"/>
        <w:jc w:val="both"/>
        <w:rPr>
          <w:color w:val="000000" w:themeColor="text1"/>
          <w:sz w:val="22"/>
          <w:szCs w:val="22"/>
        </w:rPr>
      </w:pPr>
      <w:r w:rsidRPr="00EF6710">
        <w:rPr>
          <w:color w:val="000000" w:themeColor="text1"/>
          <w:sz w:val="22"/>
          <w:szCs w:val="22"/>
        </w:rPr>
        <w:t>Bu analiz sayesinde karmaşık teorik modeller bütüncül olarak test edilmekte ve değişkenler arasındaki ilişkiler kapsamlı biçimde açıklanmaktadır.</w:t>
      </w:r>
    </w:p>
    <w:p w14:paraId="04FB63D7" w14:textId="77777777" w:rsidR="00EF6710" w:rsidRDefault="00EF6710" w:rsidP="00EF6710">
      <w:pPr>
        <w:pStyle w:val="Balk2"/>
        <w:spacing w:before="0" w:after="0" w:line="360" w:lineRule="auto"/>
        <w:rPr>
          <w:rFonts w:ascii="Times New Roman" w:hAnsi="Times New Roman" w:cs="Times New Roman"/>
          <w:b/>
          <w:bCs/>
          <w:color w:val="000000" w:themeColor="text1"/>
          <w:sz w:val="22"/>
          <w:szCs w:val="22"/>
        </w:rPr>
      </w:pPr>
      <w:bookmarkStart w:id="0" w:name="_Toc123863262"/>
      <w:bookmarkStart w:id="1" w:name="_Toc172406447"/>
      <w:bookmarkStart w:id="2" w:name="_Toc184205358"/>
      <w:bookmarkStart w:id="3" w:name="_Toc191369128"/>
    </w:p>
    <w:p w14:paraId="76DB6305" w14:textId="1A04A282" w:rsidR="00D65832" w:rsidRPr="00EF6710" w:rsidRDefault="00EF6710" w:rsidP="00EF6710">
      <w:pPr>
        <w:pStyle w:val="Balk2"/>
        <w:spacing w:before="0" w:after="0" w:line="360" w:lineRule="auto"/>
        <w:rPr>
          <w:rFonts w:ascii="Times New Roman" w:hAnsi="Times New Roman" w:cs="Times New Roman"/>
          <w:b/>
          <w:bCs/>
          <w:color w:val="000000" w:themeColor="text1"/>
          <w:sz w:val="22"/>
          <w:szCs w:val="22"/>
        </w:rPr>
      </w:pPr>
      <w:r w:rsidRPr="00EF6710">
        <w:rPr>
          <w:rFonts w:ascii="Times New Roman" w:hAnsi="Times New Roman" w:cs="Times New Roman"/>
          <w:b/>
          <w:bCs/>
          <w:color w:val="000000" w:themeColor="text1"/>
          <w:sz w:val="22"/>
          <w:szCs w:val="22"/>
        </w:rPr>
        <w:t>Yapısal Eşitlik Model</w:t>
      </w:r>
      <w:bookmarkEnd w:id="0"/>
      <w:bookmarkEnd w:id="1"/>
      <w:bookmarkEnd w:id="2"/>
      <w:bookmarkEnd w:id="3"/>
      <w:r w:rsidRPr="00EF6710">
        <w:rPr>
          <w:rFonts w:ascii="Times New Roman" w:hAnsi="Times New Roman" w:cs="Times New Roman"/>
          <w:b/>
          <w:bCs/>
          <w:color w:val="000000" w:themeColor="text1"/>
          <w:sz w:val="22"/>
          <w:szCs w:val="22"/>
        </w:rPr>
        <w:t>i Örneği</w:t>
      </w:r>
      <w:r>
        <w:rPr>
          <w:rFonts w:ascii="Times New Roman" w:hAnsi="Times New Roman" w:cs="Times New Roman"/>
          <w:b/>
          <w:bCs/>
          <w:color w:val="000000" w:themeColor="text1"/>
          <w:sz w:val="22"/>
          <w:szCs w:val="22"/>
        </w:rPr>
        <w:t>: Çalışmanın</w:t>
      </w:r>
      <w:r w:rsidR="00D65832" w:rsidRPr="00EF6710">
        <w:rPr>
          <w:rFonts w:ascii="Times New Roman" w:eastAsia="Times New Roman" w:hAnsi="Times New Roman" w:cs="Times New Roman"/>
          <w:color w:val="000000" w:themeColor="text1"/>
          <w:spacing w:val="4"/>
          <w:sz w:val="22"/>
          <w:szCs w:val="22"/>
          <w:lang w:eastAsia="tr-TR"/>
        </w:rPr>
        <w:t xml:space="preserve"> bu kısmında hipotez testleri kapsamında gerçekleştirilen yapısal eşitlik modellemesi bulguları yer almaktadır.</w:t>
      </w:r>
    </w:p>
    <w:p w14:paraId="44EAB562" w14:textId="77777777" w:rsidR="00EF6710" w:rsidRPr="00EF6710" w:rsidRDefault="00EF6710"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p>
    <w:p w14:paraId="587DE414" w14:textId="2FCA1FEE" w:rsidR="00D65832" w:rsidRPr="00EF6710" w:rsidRDefault="00D65832" w:rsidP="00EF6710">
      <w:pPr>
        <w:shd w:val="clear" w:color="auto" w:fill="FFFFFF"/>
        <w:spacing w:after="0" w:line="360" w:lineRule="auto"/>
        <w:jc w:val="both"/>
        <w:rPr>
          <w:rFonts w:ascii="Times New Roman" w:eastAsia="Times New Roman" w:hAnsi="Times New Roman" w:cs="Times New Roman"/>
          <w:b/>
          <w:bCs/>
          <w:color w:val="000000" w:themeColor="text1"/>
          <w:spacing w:val="4"/>
          <w:lang w:eastAsia="tr-TR"/>
        </w:rPr>
      </w:pPr>
      <w:r w:rsidRPr="00EF6710">
        <w:rPr>
          <w:rFonts w:ascii="Times New Roman" w:eastAsia="Times New Roman" w:hAnsi="Times New Roman" w:cs="Times New Roman"/>
          <w:b/>
          <w:bCs/>
          <w:color w:val="000000" w:themeColor="text1"/>
          <w:spacing w:val="4"/>
          <w:lang w:eastAsia="tr-TR"/>
        </w:rPr>
        <w:t>Değişken 1’in Değişken 2 Üzerindeki Etkisine Yönelik Bulgular</w:t>
      </w:r>
    </w:p>
    <w:p w14:paraId="7A71964E" w14:textId="77777777" w:rsidR="00EF6710" w:rsidRDefault="00EF6710" w:rsidP="00EF6710">
      <w:pPr>
        <w:shd w:val="clear" w:color="auto" w:fill="FFFFFF"/>
        <w:spacing w:after="0" w:line="360" w:lineRule="auto"/>
        <w:jc w:val="both"/>
        <w:rPr>
          <w:rFonts w:ascii="Times New Roman" w:hAnsi="Times New Roman" w:cs="Times New Roman"/>
          <w:color w:val="000000" w:themeColor="text1"/>
          <w:spacing w:val="4"/>
        </w:rPr>
      </w:pPr>
      <w:bookmarkStart w:id="4" w:name="_Toc184897419"/>
    </w:p>
    <w:p w14:paraId="28A57AEC" w14:textId="2A440093" w:rsidR="00D65832" w:rsidRPr="00EF6710" w:rsidRDefault="00D65832" w:rsidP="00EF6710">
      <w:pPr>
        <w:shd w:val="clear" w:color="auto" w:fill="FFFFFF"/>
        <w:spacing w:after="0" w:line="360" w:lineRule="auto"/>
        <w:jc w:val="both"/>
        <w:rPr>
          <w:rFonts w:ascii="Times New Roman" w:hAnsi="Times New Roman" w:cs="Times New Roman"/>
          <w:color w:val="000000" w:themeColor="text1"/>
          <w:spacing w:val="4"/>
        </w:rPr>
      </w:pPr>
      <w:r w:rsidRPr="00EF6710">
        <w:rPr>
          <w:rFonts w:ascii="Times New Roman" w:hAnsi="Times New Roman" w:cs="Times New Roman"/>
          <w:color w:val="000000" w:themeColor="text1"/>
          <w:spacing w:val="4"/>
        </w:rPr>
        <w:t xml:space="preserve">Araştırmanın birinci hipotezi “H1: Değişken 1’in sahip olduğu özelliklerin Değişken 2 üzerinde anlamlı etkisi vardır” şeklindedir. Birinci hipotezi test etmek üzere gerçekleştirilen yol analizi bulguları Tablo </w:t>
      </w:r>
      <w:r w:rsidR="00EF6710">
        <w:rPr>
          <w:rFonts w:ascii="Times New Roman" w:hAnsi="Times New Roman" w:cs="Times New Roman"/>
          <w:color w:val="000000" w:themeColor="text1"/>
          <w:spacing w:val="4"/>
        </w:rPr>
        <w:t>1</w:t>
      </w:r>
      <w:r w:rsidRPr="00EF6710">
        <w:rPr>
          <w:rFonts w:ascii="Times New Roman" w:hAnsi="Times New Roman" w:cs="Times New Roman"/>
          <w:color w:val="000000" w:themeColor="text1"/>
          <w:spacing w:val="4"/>
        </w:rPr>
        <w:t>’de, model grafiği ise Şekil 3.1’de yer almaktadır.</w:t>
      </w:r>
    </w:p>
    <w:p w14:paraId="04490B5A" w14:textId="77777777" w:rsidR="00EF6710" w:rsidRDefault="00EF6710" w:rsidP="00EF6710">
      <w:pPr>
        <w:shd w:val="clear" w:color="auto" w:fill="FFFFFF"/>
        <w:spacing w:after="0" w:line="360" w:lineRule="auto"/>
        <w:jc w:val="both"/>
        <w:rPr>
          <w:rFonts w:ascii="Times New Roman" w:eastAsia="Calibri" w:hAnsi="Times New Roman" w:cs="Times New Roman"/>
          <w:bCs/>
          <w:color w:val="000000" w:themeColor="text1"/>
          <w:spacing w:val="4"/>
        </w:rPr>
      </w:pPr>
    </w:p>
    <w:p w14:paraId="44AA1BE7" w14:textId="4A7E5761" w:rsidR="00D65832" w:rsidRPr="00EF6710" w:rsidRDefault="00D65832" w:rsidP="00EF6710">
      <w:pPr>
        <w:shd w:val="clear" w:color="auto" w:fill="FFFFFF"/>
        <w:spacing w:after="0" w:line="360" w:lineRule="auto"/>
        <w:jc w:val="both"/>
        <w:rPr>
          <w:rFonts w:ascii="Times New Roman" w:eastAsia="Calibri" w:hAnsi="Times New Roman" w:cs="Times New Roman"/>
          <w:bCs/>
          <w:color w:val="000000" w:themeColor="text1"/>
          <w:spacing w:val="4"/>
        </w:rPr>
      </w:pPr>
      <w:r w:rsidRPr="00EF6710">
        <w:rPr>
          <w:rFonts w:ascii="Times New Roman" w:eastAsia="Calibri" w:hAnsi="Times New Roman" w:cs="Times New Roman"/>
          <w:bCs/>
          <w:color w:val="000000" w:themeColor="text1"/>
          <w:spacing w:val="4"/>
        </w:rPr>
        <w:t xml:space="preserve">Tablo </w:t>
      </w:r>
      <w:r w:rsidR="00EF6710">
        <w:rPr>
          <w:rFonts w:ascii="Times New Roman" w:eastAsia="Calibri" w:hAnsi="Times New Roman" w:cs="Times New Roman"/>
          <w:bCs/>
          <w:color w:val="000000" w:themeColor="text1"/>
          <w:spacing w:val="4"/>
        </w:rPr>
        <w:t>1</w:t>
      </w:r>
      <w:r w:rsidRPr="00EF6710">
        <w:rPr>
          <w:rFonts w:ascii="Times New Roman" w:eastAsia="Calibri" w:hAnsi="Times New Roman" w:cs="Times New Roman"/>
          <w:bCs/>
          <w:color w:val="000000" w:themeColor="text1"/>
          <w:spacing w:val="4"/>
        </w:rPr>
        <w:t>. Değişken 1’in Değişken 2 Üzerindeki Etkisine Yönelik Yol Analizi Sonuçları</w:t>
      </w:r>
      <w:bookmarkEnd w:id="4"/>
    </w:p>
    <w:tbl>
      <w:tblPr>
        <w:tblStyle w:val="TabloKlavuzu4"/>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91"/>
        <w:gridCol w:w="1050"/>
        <w:gridCol w:w="1059"/>
        <w:gridCol w:w="1209"/>
        <w:gridCol w:w="1157"/>
      </w:tblGrid>
      <w:tr w:rsidR="00D65832" w:rsidRPr="00EF6710" w14:paraId="574FE5F9" w14:textId="77777777" w:rsidTr="00D65832">
        <w:trPr>
          <w:jc w:val="center"/>
        </w:trPr>
        <w:tc>
          <w:tcPr>
            <w:tcW w:w="4591" w:type="dxa"/>
            <w:vAlign w:val="center"/>
            <w:hideMark/>
          </w:tcPr>
          <w:p w14:paraId="4CFD3F90"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Yol</w:t>
            </w:r>
          </w:p>
        </w:tc>
        <w:tc>
          <w:tcPr>
            <w:tcW w:w="1050" w:type="dxa"/>
            <w:vAlign w:val="center"/>
            <w:hideMark/>
          </w:tcPr>
          <w:p w14:paraId="2A7C5E91"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β</w:t>
            </w:r>
          </w:p>
        </w:tc>
        <w:tc>
          <w:tcPr>
            <w:tcW w:w="1059" w:type="dxa"/>
            <w:vAlign w:val="center"/>
            <w:hideMark/>
          </w:tcPr>
          <w:p w14:paraId="00449FB2"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t</w:t>
            </w:r>
          </w:p>
        </w:tc>
        <w:tc>
          <w:tcPr>
            <w:tcW w:w="1209" w:type="dxa"/>
            <w:vAlign w:val="center"/>
            <w:hideMark/>
          </w:tcPr>
          <w:p w14:paraId="63AF19EC"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p</w:t>
            </w:r>
          </w:p>
        </w:tc>
        <w:tc>
          <w:tcPr>
            <w:tcW w:w="1157" w:type="dxa"/>
            <w:vAlign w:val="center"/>
          </w:tcPr>
          <w:p w14:paraId="4F825DA8"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R</w:t>
            </w:r>
            <w:r w:rsidRPr="00EF6710">
              <w:rPr>
                <w:rFonts w:ascii="Times New Roman" w:hAnsi="Times New Roman"/>
                <w:b/>
                <w:color w:val="000000" w:themeColor="text1"/>
                <w:sz w:val="20"/>
                <w:szCs w:val="20"/>
                <w:vertAlign w:val="superscript"/>
              </w:rPr>
              <w:t>2</w:t>
            </w:r>
          </w:p>
        </w:tc>
      </w:tr>
      <w:tr w:rsidR="00D65832" w:rsidRPr="00EF6710" w14:paraId="1347F2AA" w14:textId="77777777" w:rsidTr="00D65832">
        <w:trPr>
          <w:jc w:val="center"/>
        </w:trPr>
        <w:tc>
          <w:tcPr>
            <w:tcW w:w="4591" w:type="dxa"/>
            <w:hideMark/>
          </w:tcPr>
          <w:p w14:paraId="2F366989" w14:textId="622EB8A7" w:rsidR="00D65832" w:rsidRPr="00EF6710" w:rsidRDefault="00D65832" w:rsidP="00EF6710">
            <w:pPr>
              <w:spacing w:after="0" w:line="240" w:lineRule="auto"/>
              <w:rPr>
                <w:rFonts w:ascii="Times New Roman" w:hAnsi="Times New Roman"/>
                <w:color w:val="000000" w:themeColor="text1"/>
                <w:sz w:val="20"/>
                <w:szCs w:val="20"/>
              </w:rPr>
            </w:pPr>
            <w:r w:rsidRPr="00EF6710">
              <w:rPr>
                <w:rFonts w:ascii="Times New Roman" w:eastAsia="Times New Roman" w:hAnsi="Times New Roman"/>
                <w:sz w:val="20"/>
                <w:szCs w:val="20"/>
                <w:lang w:eastAsia="tr-TR"/>
              </w:rPr>
              <w:t>Alt Boyut 1 → Alt Boyut A</w:t>
            </w:r>
          </w:p>
        </w:tc>
        <w:tc>
          <w:tcPr>
            <w:tcW w:w="1050" w:type="dxa"/>
            <w:vAlign w:val="center"/>
          </w:tcPr>
          <w:p w14:paraId="557B6BB5"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0,399</w:t>
            </w:r>
          </w:p>
        </w:tc>
        <w:tc>
          <w:tcPr>
            <w:tcW w:w="1059" w:type="dxa"/>
            <w:vAlign w:val="center"/>
          </w:tcPr>
          <w:p w14:paraId="7ADFEEC5"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8,756</w:t>
            </w:r>
          </w:p>
        </w:tc>
        <w:tc>
          <w:tcPr>
            <w:tcW w:w="1209" w:type="dxa"/>
            <w:vAlign w:val="center"/>
          </w:tcPr>
          <w:p w14:paraId="7BD7EA9B"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0,000**</w:t>
            </w:r>
          </w:p>
        </w:tc>
        <w:tc>
          <w:tcPr>
            <w:tcW w:w="1157" w:type="dxa"/>
            <w:vMerge w:val="restart"/>
            <w:vAlign w:val="center"/>
          </w:tcPr>
          <w:p w14:paraId="255043DB" w14:textId="77777777" w:rsidR="00D65832" w:rsidRPr="00EF6710" w:rsidRDefault="00D65832" w:rsidP="00EF6710">
            <w:pPr>
              <w:spacing w:after="0" w:line="240" w:lineRule="auto"/>
              <w:jc w:val="center"/>
              <w:rPr>
                <w:rFonts w:ascii="Times New Roman" w:hAnsi="Times New Roman"/>
                <w:color w:val="000000" w:themeColor="text1"/>
                <w:sz w:val="20"/>
                <w:szCs w:val="20"/>
              </w:rPr>
            </w:pPr>
            <w:r w:rsidRPr="00EF6710">
              <w:rPr>
                <w:rFonts w:ascii="Times New Roman" w:hAnsi="Times New Roman"/>
                <w:color w:val="000000" w:themeColor="text1"/>
                <w:sz w:val="20"/>
                <w:szCs w:val="20"/>
              </w:rPr>
              <w:t>0,345</w:t>
            </w:r>
          </w:p>
        </w:tc>
      </w:tr>
      <w:tr w:rsidR="00D65832" w:rsidRPr="00EF6710" w14:paraId="1FC683C6" w14:textId="77777777" w:rsidTr="00D65832">
        <w:trPr>
          <w:jc w:val="center"/>
        </w:trPr>
        <w:tc>
          <w:tcPr>
            <w:tcW w:w="4591" w:type="dxa"/>
            <w:hideMark/>
          </w:tcPr>
          <w:p w14:paraId="4A352FE2" w14:textId="7683440C" w:rsidR="00D65832" w:rsidRPr="00EF6710" w:rsidRDefault="00D65832" w:rsidP="00EF6710">
            <w:pPr>
              <w:spacing w:after="0" w:line="240" w:lineRule="auto"/>
              <w:rPr>
                <w:rFonts w:ascii="Times New Roman" w:hAnsi="Times New Roman"/>
                <w:color w:val="000000" w:themeColor="text1"/>
                <w:sz w:val="20"/>
                <w:szCs w:val="20"/>
              </w:rPr>
            </w:pPr>
            <w:r w:rsidRPr="00EF6710">
              <w:rPr>
                <w:rFonts w:ascii="Times New Roman" w:eastAsia="Times New Roman" w:hAnsi="Times New Roman"/>
                <w:sz w:val="20"/>
                <w:szCs w:val="20"/>
                <w:lang w:eastAsia="tr-TR"/>
              </w:rPr>
              <w:t>Alt Boyut 2 → Alt Boyut A</w:t>
            </w:r>
          </w:p>
        </w:tc>
        <w:tc>
          <w:tcPr>
            <w:tcW w:w="1050" w:type="dxa"/>
            <w:vAlign w:val="center"/>
          </w:tcPr>
          <w:p w14:paraId="757ADFEB" w14:textId="77777777" w:rsidR="00D65832" w:rsidRPr="00EF6710" w:rsidRDefault="00D65832" w:rsidP="00EF6710">
            <w:pPr>
              <w:spacing w:after="0" w:line="240" w:lineRule="auto"/>
              <w:jc w:val="center"/>
              <w:rPr>
                <w:rFonts w:ascii="Times New Roman" w:hAnsi="Times New Roman"/>
                <w:color w:val="000000" w:themeColor="text1"/>
                <w:sz w:val="20"/>
                <w:szCs w:val="20"/>
              </w:rPr>
            </w:pPr>
            <w:r w:rsidRPr="00EF6710">
              <w:rPr>
                <w:rFonts w:ascii="Times New Roman" w:hAnsi="Times New Roman"/>
                <w:color w:val="000000" w:themeColor="text1"/>
                <w:sz w:val="20"/>
                <w:szCs w:val="20"/>
              </w:rPr>
              <w:t>0,070</w:t>
            </w:r>
          </w:p>
        </w:tc>
        <w:tc>
          <w:tcPr>
            <w:tcW w:w="1059" w:type="dxa"/>
            <w:vAlign w:val="center"/>
          </w:tcPr>
          <w:p w14:paraId="05ED2D04" w14:textId="77777777" w:rsidR="00D65832" w:rsidRPr="00EF6710" w:rsidRDefault="00D65832" w:rsidP="00EF6710">
            <w:pPr>
              <w:spacing w:after="0" w:line="240" w:lineRule="auto"/>
              <w:jc w:val="center"/>
              <w:rPr>
                <w:rFonts w:ascii="Times New Roman" w:hAnsi="Times New Roman"/>
                <w:color w:val="000000" w:themeColor="text1"/>
                <w:sz w:val="20"/>
                <w:szCs w:val="20"/>
              </w:rPr>
            </w:pPr>
            <w:r w:rsidRPr="00EF6710">
              <w:rPr>
                <w:rFonts w:ascii="Times New Roman" w:hAnsi="Times New Roman"/>
                <w:color w:val="000000" w:themeColor="text1"/>
                <w:sz w:val="20"/>
                <w:szCs w:val="20"/>
              </w:rPr>
              <w:t>1,621</w:t>
            </w:r>
          </w:p>
        </w:tc>
        <w:tc>
          <w:tcPr>
            <w:tcW w:w="1209" w:type="dxa"/>
            <w:vAlign w:val="center"/>
          </w:tcPr>
          <w:p w14:paraId="76E4A27B" w14:textId="77777777" w:rsidR="00D65832" w:rsidRPr="00EF6710" w:rsidRDefault="00D65832" w:rsidP="00EF6710">
            <w:pPr>
              <w:spacing w:after="0" w:line="240" w:lineRule="auto"/>
              <w:jc w:val="center"/>
              <w:rPr>
                <w:rFonts w:ascii="Times New Roman" w:hAnsi="Times New Roman"/>
                <w:color w:val="000000" w:themeColor="text1"/>
                <w:sz w:val="20"/>
                <w:szCs w:val="20"/>
              </w:rPr>
            </w:pPr>
            <w:r w:rsidRPr="00EF6710">
              <w:rPr>
                <w:rFonts w:ascii="Times New Roman" w:hAnsi="Times New Roman"/>
                <w:color w:val="000000" w:themeColor="text1"/>
                <w:sz w:val="20"/>
                <w:szCs w:val="20"/>
              </w:rPr>
              <w:t>0,105</w:t>
            </w:r>
          </w:p>
        </w:tc>
        <w:tc>
          <w:tcPr>
            <w:tcW w:w="1157" w:type="dxa"/>
            <w:vMerge/>
            <w:vAlign w:val="center"/>
          </w:tcPr>
          <w:p w14:paraId="3C3A3315" w14:textId="77777777" w:rsidR="00D65832" w:rsidRPr="00EF6710" w:rsidRDefault="00D65832" w:rsidP="00EF6710">
            <w:pPr>
              <w:spacing w:after="0" w:line="240" w:lineRule="auto"/>
              <w:jc w:val="center"/>
              <w:rPr>
                <w:rFonts w:ascii="Times New Roman" w:hAnsi="Times New Roman"/>
                <w:color w:val="000000" w:themeColor="text1"/>
                <w:sz w:val="20"/>
                <w:szCs w:val="20"/>
              </w:rPr>
            </w:pPr>
          </w:p>
        </w:tc>
      </w:tr>
      <w:tr w:rsidR="00D65832" w:rsidRPr="00EF6710" w14:paraId="40E4A467" w14:textId="77777777" w:rsidTr="00D65832">
        <w:trPr>
          <w:jc w:val="center"/>
        </w:trPr>
        <w:tc>
          <w:tcPr>
            <w:tcW w:w="4591" w:type="dxa"/>
          </w:tcPr>
          <w:p w14:paraId="1DB9FFEC" w14:textId="5259F9B7" w:rsidR="00D65832" w:rsidRPr="00EF6710" w:rsidRDefault="00D65832" w:rsidP="00EF6710">
            <w:pPr>
              <w:spacing w:after="0" w:line="240" w:lineRule="auto"/>
              <w:rPr>
                <w:rFonts w:ascii="Times New Roman" w:hAnsi="Times New Roman"/>
                <w:color w:val="000000" w:themeColor="text1"/>
                <w:sz w:val="20"/>
                <w:szCs w:val="20"/>
              </w:rPr>
            </w:pPr>
            <w:r w:rsidRPr="00EF6710">
              <w:rPr>
                <w:rFonts w:ascii="Times New Roman" w:eastAsia="Times New Roman" w:hAnsi="Times New Roman"/>
                <w:sz w:val="20"/>
                <w:szCs w:val="20"/>
                <w:lang w:eastAsia="tr-TR"/>
              </w:rPr>
              <w:t>Alt Boyut 3 → Alt Boyut A</w:t>
            </w:r>
          </w:p>
        </w:tc>
        <w:tc>
          <w:tcPr>
            <w:tcW w:w="1050" w:type="dxa"/>
            <w:vAlign w:val="center"/>
          </w:tcPr>
          <w:p w14:paraId="039BD508"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0,060</w:t>
            </w:r>
          </w:p>
        </w:tc>
        <w:tc>
          <w:tcPr>
            <w:tcW w:w="1059" w:type="dxa"/>
            <w:vAlign w:val="center"/>
          </w:tcPr>
          <w:p w14:paraId="0C4854A6"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3,853</w:t>
            </w:r>
          </w:p>
        </w:tc>
        <w:tc>
          <w:tcPr>
            <w:tcW w:w="1209" w:type="dxa"/>
            <w:vAlign w:val="center"/>
          </w:tcPr>
          <w:p w14:paraId="4DE41562"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0,000**</w:t>
            </w:r>
          </w:p>
        </w:tc>
        <w:tc>
          <w:tcPr>
            <w:tcW w:w="1157" w:type="dxa"/>
            <w:vMerge/>
            <w:vAlign w:val="center"/>
          </w:tcPr>
          <w:p w14:paraId="42152977" w14:textId="77777777" w:rsidR="00D65832" w:rsidRPr="00EF6710" w:rsidRDefault="00D65832" w:rsidP="00EF6710">
            <w:pPr>
              <w:spacing w:after="0" w:line="240" w:lineRule="auto"/>
              <w:jc w:val="center"/>
              <w:rPr>
                <w:rFonts w:ascii="Times New Roman" w:hAnsi="Times New Roman"/>
                <w:color w:val="000000" w:themeColor="text1"/>
                <w:sz w:val="20"/>
                <w:szCs w:val="20"/>
              </w:rPr>
            </w:pPr>
          </w:p>
        </w:tc>
      </w:tr>
      <w:tr w:rsidR="00D65832" w:rsidRPr="00EF6710" w14:paraId="4F79BFAD" w14:textId="77777777" w:rsidTr="00D65832">
        <w:trPr>
          <w:jc w:val="center"/>
        </w:trPr>
        <w:tc>
          <w:tcPr>
            <w:tcW w:w="4591" w:type="dxa"/>
          </w:tcPr>
          <w:p w14:paraId="1E83EC05" w14:textId="5275097B" w:rsidR="00D65832" w:rsidRPr="00EF6710" w:rsidRDefault="00D65832" w:rsidP="00EF6710">
            <w:pPr>
              <w:spacing w:after="0" w:line="240" w:lineRule="auto"/>
              <w:rPr>
                <w:rFonts w:ascii="Times New Roman" w:hAnsi="Times New Roman"/>
                <w:color w:val="000000" w:themeColor="text1"/>
                <w:sz w:val="20"/>
                <w:szCs w:val="20"/>
              </w:rPr>
            </w:pPr>
            <w:r w:rsidRPr="00EF6710">
              <w:rPr>
                <w:rFonts w:ascii="Times New Roman" w:eastAsia="Times New Roman" w:hAnsi="Times New Roman"/>
                <w:sz w:val="20"/>
                <w:szCs w:val="20"/>
                <w:lang w:eastAsia="tr-TR"/>
              </w:rPr>
              <w:t>Alt Boyut 4 → Alt Boyut A</w:t>
            </w:r>
          </w:p>
        </w:tc>
        <w:tc>
          <w:tcPr>
            <w:tcW w:w="1050" w:type="dxa"/>
            <w:vAlign w:val="center"/>
          </w:tcPr>
          <w:p w14:paraId="4602452C"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0,450</w:t>
            </w:r>
          </w:p>
        </w:tc>
        <w:tc>
          <w:tcPr>
            <w:tcW w:w="1059" w:type="dxa"/>
            <w:vAlign w:val="center"/>
          </w:tcPr>
          <w:p w14:paraId="60247C27"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8,321</w:t>
            </w:r>
          </w:p>
        </w:tc>
        <w:tc>
          <w:tcPr>
            <w:tcW w:w="1209" w:type="dxa"/>
            <w:vAlign w:val="center"/>
          </w:tcPr>
          <w:p w14:paraId="72BBD5D5"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0,000**</w:t>
            </w:r>
          </w:p>
        </w:tc>
        <w:tc>
          <w:tcPr>
            <w:tcW w:w="1157" w:type="dxa"/>
            <w:vMerge/>
            <w:vAlign w:val="center"/>
          </w:tcPr>
          <w:p w14:paraId="2B073B46" w14:textId="77777777" w:rsidR="00D65832" w:rsidRPr="00EF6710" w:rsidRDefault="00D65832" w:rsidP="00EF6710">
            <w:pPr>
              <w:spacing w:after="0" w:line="240" w:lineRule="auto"/>
              <w:jc w:val="center"/>
              <w:rPr>
                <w:rFonts w:ascii="Times New Roman" w:hAnsi="Times New Roman"/>
                <w:color w:val="000000" w:themeColor="text1"/>
                <w:sz w:val="20"/>
                <w:szCs w:val="20"/>
              </w:rPr>
            </w:pPr>
          </w:p>
        </w:tc>
      </w:tr>
      <w:tr w:rsidR="00D65832" w:rsidRPr="00EF6710" w14:paraId="11F883B8" w14:textId="77777777" w:rsidTr="00D65832">
        <w:trPr>
          <w:jc w:val="center"/>
        </w:trPr>
        <w:tc>
          <w:tcPr>
            <w:tcW w:w="4591" w:type="dxa"/>
            <w:hideMark/>
          </w:tcPr>
          <w:p w14:paraId="0CBB221F" w14:textId="7A23D7E7" w:rsidR="00D65832" w:rsidRPr="00EF6710" w:rsidRDefault="00D65832" w:rsidP="00EF6710">
            <w:pPr>
              <w:spacing w:after="0" w:line="240" w:lineRule="auto"/>
              <w:rPr>
                <w:rFonts w:ascii="Times New Roman" w:hAnsi="Times New Roman"/>
                <w:color w:val="000000" w:themeColor="text1"/>
                <w:sz w:val="20"/>
                <w:szCs w:val="20"/>
              </w:rPr>
            </w:pPr>
            <w:r w:rsidRPr="00EF6710">
              <w:rPr>
                <w:rFonts w:ascii="Times New Roman" w:eastAsia="Times New Roman" w:hAnsi="Times New Roman"/>
                <w:sz w:val="20"/>
                <w:szCs w:val="20"/>
                <w:lang w:eastAsia="tr-TR"/>
              </w:rPr>
              <w:t>Alt Boyut 1 → Alt Boyut B</w:t>
            </w:r>
          </w:p>
        </w:tc>
        <w:tc>
          <w:tcPr>
            <w:tcW w:w="1050" w:type="dxa"/>
            <w:vAlign w:val="center"/>
          </w:tcPr>
          <w:p w14:paraId="0218C3AD"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0,466</w:t>
            </w:r>
          </w:p>
        </w:tc>
        <w:tc>
          <w:tcPr>
            <w:tcW w:w="1059" w:type="dxa"/>
            <w:vAlign w:val="center"/>
          </w:tcPr>
          <w:p w14:paraId="0B17711C"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8,41</w:t>
            </w:r>
          </w:p>
        </w:tc>
        <w:tc>
          <w:tcPr>
            <w:tcW w:w="1209" w:type="dxa"/>
            <w:vAlign w:val="center"/>
          </w:tcPr>
          <w:p w14:paraId="1D5AE790"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0,000**</w:t>
            </w:r>
          </w:p>
        </w:tc>
        <w:tc>
          <w:tcPr>
            <w:tcW w:w="1157" w:type="dxa"/>
            <w:vMerge w:val="restart"/>
            <w:vAlign w:val="center"/>
          </w:tcPr>
          <w:p w14:paraId="4372461C" w14:textId="77777777" w:rsidR="00D65832" w:rsidRPr="00EF6710" w:rsidRDefault="00D65832" w:rsidP="00EF6710">
            <w:pPr>
              <w:spacing w:after="0" w:line="240" w:lineRule="auto"/>
              <w:jc w:val="center"/>
              <w:rPr>
                <w:rFonts w:ascii="Times New Roman" w:hAnsi="Times New Roman"/>
                <w:color w:val="000000" w:themeColor="text1"/>
                <w:sz w:val="20"/>
                <w:szCs w:val="20"/>
              </w:rPr>
            </w:pPr>
            <w:r w:rsidRPr="00EF6710">
              <w:rPr>
                <w:rFonts w:ascii="Times New Roman" w:hAnsi="Times New Roman"/>
                <w:color w:val="000000" w:themeColor="text1"/>
                <w:sz w:val="20"/>
                <w:szCs w:val="20"/>
              </w:rPr>
              <w:t>0,243</w:t>
            </w:r>
          </w:p>
        </w:tc>
      </w:tr>
      <w:tr w:rsidR="00D65832" w:rsidRPr="00EF6710" w14:paraId="7EFAB7FE" w14:textId="77777777" w:rsidTr="00D65832">
        <w:trPr>
          <w:jc w:val="center"/>
        </w:trPr>
        <w:tc>
          <w:tcPr>
            <w:tcW w:w="4591" w:type="dxa"/>
          </w:tcPr>
          <w:p w14:paraId="05E1D60E" w14:textId="52FE1D01" w:rsidR="00D65832" w:rsidRPr="00EF6710" w:rsidRDefault="00D65832" w:rsidP="00EF6710">
            <w:pPr>
              <w:spacing w:after="0" w:line="240" w:lineRule="auto"/>
              <w:rPr>
                <w:rFonts w:ascii="Times New Roman" w:hAnsi="Times New Roman"/>
                <w:color w:val="000000" w:themeColor="text1"/>
                <w:sz w:val="20"/>
                <w:szCs w:val="20"/>
              </w:rPr>
            </w:pPr>
            <w:r w:rsidRPr="00EF6710">
              <w:rPr>
                <w:rFonts w:ascii="Times New Roman" w:eastAsia="Times New Roman" w:hAnsi="Times New Roman"/>
                <w:sz w:val="20"/>
                <w:szCs w:val="20"/>
                <w:lang w:eastAsia="tr-TR"/>
              </w:rPr>
              <w:t>Alt Boyut 2 → Alt Boyut B</w:t>
            </w:r>
          </w:p>
        </w:tc>
        <w:tc>
          <w:tcPr>
            <w:tcW w:w="1050" w:type="dxa"/>
            <w:vAlign w:val="center"/>
          </w:tcPr>
          <w:p w14:paraId="43DD9101"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0,099</w:t>
            </w:r>
          </w:p>
        </w:tc>
        <w:tc>
          <w:tcPr>
            <w:tcW w:w="1059" w:type="dxa"/>
            <w:vAlign w:val="center"/>
          </w:tcPr>
          <w:p w14:paraId="2610BCDD"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1,957</w:t>
            </w:r>
          </w:p>
        </w:tc>
        <w:tc>
          <w:tcPr>
            <w:tcW w:w="1209" w:type="dxa"/>
            <w:vAlign w:val="center"/>
          </w:tcPr>
          <w:p w14:paraId="6B2A3A88"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0,049*</w:t>
            </w:r>
          </w:p>
        </w:tc>
        <w:tc>
          <w:tcPr>
            <w:tcW w:w="1157" w:type="dxa"/>
            <w:vMerge/>
            <w:vAlign w:val="center"/>
          </w:tcPr>
          <w:p w14:paraId="4E1461DA" w14:textId="77777777" w:rsidR="00D65832" w:rsidRPr="00EF6710" w:rsidRDefault="00D65832" w:rsidP="00EF6710">
            <w:pPr>
              <w:spacing w:after="0" w:line="240" w:lineRule="auto"/>
              <w:jc w:val="center"/>
              <w:rPr>
                <w:rFonts w:ascii="Times New Roman" w:hAnsi="Times New Roman"/>
                <w:color w:val="000000" w:themeColor="text1"/>
                <w:sz w:val="20"/>
                <w:szCs w:val="20"/>
              </w:rPr>
            </w:pPr>
          </w:p>
        </w:tc>
      </w:tr>
      <w:tr w:rsidR="00D65832" w:rsidRPr="00EF6710" w14:paraId="611406A1" w14:textId="77777777" w:rsidTr="00D65832">
        <w:trPr>
          <w:jc w:val="center"/>
        </w:trPr>
        <w:tc>
          <w:tcPr>
            <w:tcW w:w="4591" w:type="dxa"/>
          </w:tcPr>
          <w:p w14:paraId="73717645" w14:textId="48CED29E" w:rsidR="00D65832" w:rsidRPr="00EF6710" w:rsidRDefault="00D65832" w:rsidP="00EF6710">
            <w:pPr>
              <w:spacing w:after="0" w:line="240" w:lineRule="auto"/>
              <w:rPr>
                <w:rFonts w:ascii="Times New Roman" w:hAnsi="Times New Roman"/>
                <w:color w:val="000000" w:themeColor="text1"/>
                <w:sz w:val="20"/>
                <w:szCs w:val="20"/>
              </w:rPr>
            </w:pPr>
            <w:r w:rsidRPr="00EF6710">
              <w:rPr>
                <w:rFonts w:ascii="Times New Roman" w:eastAsia="Times New Roman" w:hAnsi="Times New Roman"/>
                <w:sz w:val="20"/>
                <w:szCs w:val="20"/>
                <w:lang w:eastAsia="tr-TR"/>
              </w:rPr>
              <w:lastRenderedPageBreak/>
              <w:t>Alt Boyut 3 → Alt Boyut B</w:t>
            </w:r>
          </w:p>
        </w:tc>
        <w:tc>
          <w:tcPr>
            <w:tcW w:w="1050" w:type="dxa"/>
            <w:vAlign w:val="center"/>
          </w:tcPr>
          <w:p w14:paraId="62D31D97" w14:textId="77777777" w:rsidR="00D65832" w:rsidRPr="00EF6710" w:rsidRDefault="00D65832" w:rsidP="00EF6710">
            <w:pPr>
              <w:spacing w:after="0" w:line="240" w:lineRule="auto"/>
              <w:jc w:val="center"/>
              <w:rPr>
                <w:rFonts w:ascii="Times New Roman" w:hAnsi="Times New Roman"/>
                <w:color w:val="000000" w:themeColor="text1"/>
                <w:sz w:val="20"/>
                <w:szCs w:val="20"/>
              </w:rPr>
            </w:pPr>
            <w:r w:rsidRPr="00EF6710">
              <w:rPr>
                <w:rFonts w:ascii="Times New Roman" w:hAnsi="Times New Roman"/>
                <w:color w:val="000000" w:themeColor="text1"/>
                <w:sz w:val="20"/>
                <w:szCs w:val="20"/>
              </w:rPr>
              <w:t>0,009</w:t>
            </w:r>
          </w:p>
        </w:tc>
        <w:tc>
          <w:tcPr>
            <w:tcW w:w="1059" w:type="dxa"/>
            <w:vAlign w:val="center"/>
          </w:tcPr>
          <w:p w14:paraId="582312AE" w14:textId="77777777" w:rsidR="00D65832" w:rsidRPr="00EF6710" w:rsidRDefault="00D65832" w:rsidP="00EF6710">
            <w:pPr>
              <w:spacing w:after="0" w:line="240" w:lineRule="auto"/>
              <w:jc w:val="center"/>
              <w:rPr>
                <w:rFonts w:ascii="Times New Roman" w:hAnsi="Times New Roman"/>
                <w:color w:val="000000" w:themeColor="text1"/>
                <w:sz w:val="20"/>
                <w:szCs w:val="20"/>
              </w:rPr>
            </w:pPr>
            <w:r w:rsidRPr="00EF6710">
              <w:rPr>
                <w:rFonts w:ascii="Times New Roman" w:hAnsi="Times New Roman"/>
                <w:color w:val="000000" w:themeColor="text1"/>
                <w:sz w:val="20"/>
                <w:szCs w:val="20"/>
              </w:rPr>
              <w:t>0,524</w:t>
            </w:r>
          </w:p>
        </w:tc>
        <w:tc>
          <w:tcPr>
            <w:tcW w:w="1209" w:type="dxa"/>
            <w:vAlign w:val="center"/>
          </w:tcPr>
          <w:p w14:paraId="54907B78" w14:textId="77777777" w:rsidR="00D65832" w:rsidRPr="00EF6710" w:rsidRDefault="00D65832" w:rsidP="00EF6710">
            <w:pPr>
              <w:spacing w:after="0" w:line="240" w:lineRule="auto"/>
              <w:jc w:val="center"/>
              <w:rPr>
                <w:rFonts w:ascii="Times New Roman" w:hAnsi="Times New Roman"/>
                <w:color w:val="000000" w:themeColor="text1"/>
                <w:sz w:val="20"/>
                <w:szCs w:val="20"/>
              </w:rPr>
            </w:pPr>
            <w:r w:rsidRPr="00EF6710">
              <w:rPr>
                <w:rFonts w:ascii="Times New Roman" w:hAnsi="Times New Roman"/>
                <w:color w:val="000000" w:themeColor="text1"/>
                <w:sz w:val="20"/>
                <w:szCs w:val="20"/>
              </w:rPr>
              <w:t>0,600</w:t>
            </w:r>
          </w:p>
        </w:tc>
        <w:tc>
          <w:tcPr>
            <w:tcW w:w="1157" w:type="dxa"/>
            <w:vMerge/>
            <w:vAlign w:val="center"/>
          </w:tcPr>
          <w:p w14:paraId="45DD97C4" w14:textId="77777777" w:rsidR="00D65832" w:rsidRPr="00EF6710" w:rsidRDefault="00D65832" w:rsidP="00EF6710">
            <w:pPr>
              <w:spacing w:after="0" w:line="240" w:lineRule="auto"/>
              <w:jc w:val="center"/>
              <w:rPr>
                <w:rFonts w:ascii="Times New Roman" w:hAnsi="Times New Roman"/>
                <w:color w:val="000000" w:themeColor="text1"/>
                <w:sz w:val="20"/>
                <w:szCs w:val="20"/>
              </w:rPr>
            </w:pPr>
          </w:p>
        </w:tc>
      </w:tr>
      <w:tr w:rsidR="00D65832" w:rsidRPr="00EF6710" w14:paraId="038CFB91" w14:textId="77777777" w:rsidTr="00D65832">
        <w:trPr>
          <w:jc w:val="center"/>
        </w:trPr>
        <w:tc>
          <w:tcPr>
            <w:tcW w:w="4591" w:type="dxa"/>
          </w:tcPr>
          <w:p w14:paraId="584F32D1" w14:textId="6CCC2317" w:rsidR="00D65832" w:rsidRPr="00EF6710" w:rsidRDefault="00D65832" w:rsidP="00EF6710">
            <w:pPr>
              <w:spacing w:after="0" w:line="240" w:lineRule="auto"/>
              <w:rPr>
                <w:rFonts w:ascii="Times New Roman" w:hAnsi="Times New Roman"/>
                <w:color w:val="000000" w:themeColor="text1"/>
                <w:sz w:val="20"/>
                <w:szCs w:val="20"/>
              </w:rPr>
            </w:pPr>
            <w:r w:rsidRPr="00EF6710">
              <w:rPr>
                <w:rFonts w:ascii="Times New Roman" w:eastAsia="Times New Roman" w:hAnsi="Times New Roman"/>
                <w:sz w:val="20"/>
                <w:szCs w:val="20"/>
                <w:lang w:eastAsia="tr-TR"/>
              </w:rPr>
              <w:t>Alt Boyut 4 → Alt Boyut B</w:t>
            </w:r>
          </w:p>
        </w:tc>
        <w:tc>
          <w:tcPr>
            <w:tcW w:w="1050" w:type="dxa"/>
            <w:vAlign w:val="center"/>
          </w:tcPr>
          <w:p w14:paraId="715D5E14" w14:textId="77777777" w:rsidR="00D65832" w:rsidRPr="00EF6710" w:rsidRDefault="00D65832" w:rsidP="00EF6710">
            <w:pPr>
              <w:spacing w:after="0" w:line="240" w:lineRule="auto"/>
              <w:jc w:val="center"/>
              <w:rPr>
                <w:rFonts w:ascii="Times New Roman" w:hAnsi="Times New Roman"/>
                <w:color w:val="000000" w:themeColor="text1"/>
                <w:sz w:val="20"/>
                <w:szCs w:val="20"/>
              </w:rPr>
            </w:pPr>
            <w:r w:rsidRPr="00EF6710">
              <w:rPr>
                <w:rFonts w:ascii="Times New Roman" w:hAnsi="Times New Roman"/>
                <w:color w:val="000000" w:themeColor="text1"/>
                <w:sz w:val="20"/>
                <w:szCs w:val="20"/>
              </w:rPr>
              <w:t>0,036</w:t>
            </w:r>
          </w:p>
        </w:tc>
        <w:tc>
          <w:tcPr>
            <w:tcW w:w="1059" w:type="dxa"/>
            <w:vAlign w:val="center"/>
          </w:tcPr>
          <w:p w14:paraId="25EF2386" w14:textId="77777777" w:rsidR="00D65832" w:rsidRPr="00EF6710" w:rsidRDefault="00D65832" w:rsidP="00EF6710">
            <w:pPr>
              <w:spacing w:after="0" w:line="240" w:lineRule="auto"/>
              <w:jc w:val="center"/>
              <w:rPr>
                <w:rFonts w:ascii="Times New Roman" w:hAnsi="Times New Roman"/>
                <w:color w:val="000000" w:themeColor="text1"/>
                <w:sz w:val="20"/>
                <w:szCs w:val="20"/>
              </w:rPr>
            </w:pPr>
            <w:r w:rsidRPr="00EF6710">
              <w:rPr>
                <w:rFonts w:ascii="Times New Roman" w:hAnsi="Times New Roman"/>
                <w:color w:val="000000" w:themeColor="text1"/>
                <w:sz w:val="20"/>
                <w:szCs w:val="20"/>
              </w:rPr>
              <w:t>-0,632</w:t>
            </w:r>
          </w:p>
        </w:tc>
        <w:tc>
          <w:tcPr>
            <w:tcW w:w="1209" w:type="dxa"/>
            <w:vAlign w:val="center"/>
          </w:tcPr>
          <w:p w14:paraId="623281B4" w14:textId="77777777" w:rsidR="00D65832" w:rsidRPr="00EF6710" w:rsidRDefault="00D65832" w:rsidP="00EF6710">
            <w:pPr>
              <w:spacing w:after="0" w:line="240" w:lineRule="auto"/>
              <w:jc w:val="center"/>
              <w:rPr>
                <w:rFonts w:ascii="Times New Roman" w:hAnsi="Times New Roman"/>
                <w:color w:val="000000" w:themeColor="text1"/>
                <w:sz w:val="20"/>
                <w:szCs w:val="20"/>
              </w:rPr>
            </w:pPr>
            <w:r w:rsidRPr="00EF6710">
              <w:rPr>
                <w:rFonts w:ascii="Times New Roman" w:hAnsi="Times New Roman"/>
                <w:color w:val="000000" w:themeColor="text1"/>
                <w:sz w:val="20"/>
                <w:szCs w:val="20"/>
              </w:rPr>
              <w:t>0,527</w:t>
            </w:r>
          </w:p>
        </w:tc>
        <w:tc>
          <w:tcPr>
            <w:tcW w:w="1157" w:type="dxa"/>
            <w:vMerge/>
            <w:vAlign w:val="center"/>
          </w:tcPr>
          <w:p w14:paraId="46A6AECE" w14:textId="77777777" w:rsidR="00D65832" w:rsidRPr="00EF6710" w:rsidRDefault="00D65832" w:rsidP="00EF6710">
            <w:pPr>
              <w:spacing w:after="0" w:line="240" w:lineRule="auto"/>
              <w:jc w:val="center"/>
              <w:rPr>
                <w:rFonts w:ascii="Times New Roman" w:hAnsi="Times New Roman"/>
                <w:color w:val="000000" w:themeColor="text1"/>
                <w:sz w:val="20"/>
                <w:szCs w:val="20"/>
              </w:rPr>
            </w:pPr>
          </w:p>
        </w:tc>
      </w:tr>
      <w:tr w:rsidR="00D65832" w:rsidRPr="00EF6710" w14:paraId="145501B6" w14:textId="77777777" w:rsidTr="00D65832">
        <w:trPr>
          <w:jc w:val="center"/>
        </w:trPr>
        <w:tc>
          <w:tcPr>
            <w:tcW w:w="4591" w:type="dxa"/>
            <w:hideMark/>
          </w:tcPr>
          <w:p w14:paraId="529B9E46" w14:textId="1B915977" w:rsidR="00D65832" w:rsidRPr="00EF6710" w:rsidRDefault="00D65832" w:rsidP="00EF6710">
            <w:pPr>
              <w:spacing w:after="0" w:line="240" w:lineRule="auto"/>
              <w:rPr>
                <w:rFonts w:ascii="Times New Roman" w:hAnsi="Times New Roman"/>
                <w:color w:val="000000" w:themeColor="text1"/>
                <w:sz w:val="20"/>
                <w:szCs w:val="20"/>
              </w:rPr>
            </w:pPr>
            <w:r w:rsidRPr="00EF6710">
              <w:rPr>
                <w:rFonts w:ascii="Times New Roman" w:eastAsia="Times New Roman" w:hAnsi="Times New Roman"/>
                <w:sz w:val="20"/>
                <w:szCs w:val="20"/>
                <w:lang w:eastAsia="tr-TR"/>
              </w:rPr>
              <w:t>Alt Boyut 1 → Alt Boyut C</w:t>
            </w:r>
          </w:p>
        </w:tc>
        <w:tc>
          <w:tcPr>
            <w:tcW w:w="1050" w:type="dxa"/>
            <w:vAlign w:val="center"/>
          </w:tcPr>
          <w:p w14:paraId="3713D0E7"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0,711</w:t>
            </w:r>
          </w:p>
        </w:tc>
        <w:tc>
          <w:tcPr>
            <w:tcW w:w="1059" w:type="dxa"/>
            <w:vAlign w:val="center"/>
          </w:tcPr>
          <w:p w14:paraId="0E41EFDC"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17,806</w:t>
            </w:r>
          </w:p>
        </w:tc>
        <w:tc>
          <w:tcPr>
            <w:tcW w:w="1209" w:type="dxa"/>
            <w:vAlign w:val="center"/>
          </w:tcPr>
          <w:p w14:paraId="129B7868"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0,000**</w:t>
            </w:r>
          </w:p>
        </w:tc>
        <w:tc>
          <w:tcPr>
            <w:tcW w:w="1157" w:type="dxa"/>
            <w:vMerge w:val="restart"/>
            <w:vAlign w:val="center"/>
          </w:tcPr>
          <w:p w14:paraId="7166EB12" w14:textId="77777777" w:rsidR="00D65832" w:rsidRPr="00EF6710" w:rsidRDefault="00D65832" w:rsidP="00EF6710">
            <w:pPr>
              <w:spacing w:after="0" w:line="240" w:lineRule="auto"/>
              <w:jc w:val="center"/>
              <w:rPr>
                <w:rFonts w:ascii="Times New Roman" w:hAnsi="Times New Roman"/>
                <w:color w:val="000000" w:themeColor="text1"/>
                <w:sz w:val="20"/>
                <w:szCs w:val="20"/>
              </w:rPr>
            </w:pPr>
            <w:r w:rsidRPr="00EF6710">
              <w:rPr>
                <w:rFonts w:ascii="Times New Roman" w:hAnsi="Times New Roman"/>
                <w:color w:val="000000" w:themeColor="text1"/>
                <w:sz w:val="20"/>
                <w:szCs w:val="20"/>
              </w:rPr>
              <w:t>0,277</w:t>
            </w:r>
          </w:p>
        </w:tc>
      </w:tr>
      <w:tr w:rsidR="00D65832" w:rsidRPr="00EF6710" w14:paraId="4B4FC5A7" w14:textId="77777777" w:rsidTr="00D65832">
        <w:trPr>
          <w:jc w:val="center"/>
        </w:trPr>
        <w:tc>
          <w:tcPr>
            <w:tcW w:w="4591" w:type="dxa"/>
          </w:tcPr>
          <w:p w14:paraId="1C2F5373" w14:textId="58433A6D" w:rsidR="00D65832" w:rsidRPr="00EF6710" w:rsidRDefault="00D65832" w:rsidP="00EF6710">
            <w:pPr>
              <w:spacing w:after="0" w:line="240" w:lineRule="auto"/>
              <w:rPr>
                <w:rFonts w:ascii="Times New Roman" w:hAnsi="Times New Roman"/>
                <w:color w:val="000000" w:themeColor="text1"/>
                <w:sz w:val="20"/>
                <w:szCs w:val="20"/>
              </w:rPr>
            </w:pPr>
            <w:r w:rsidRPr="00EF6710">
              <w:rPr>
                <w:rFonts w:ascii="Times New Roman" w:eastAsia="Times New Roman" w:hAnsi="Times New Roman"/>
                <w:sz w:val="20"/>
                <w:szCs w:val="20"/>
                <w:lang w:eastAsia="tr-TR"/>
              </w:rPr>
              <w:t>Alt Boyut 2 → Alt Boyut C</w:t>
            </w:r>
          </w:p>
        </w:tc>
        <w:tc>
          <w:tcPr>
            <w:tcW w:w="1050" w:type="dxa"/>
            <w:vAlign w:val="center"/>
          </w:tcPr>
          <w:p w14:paraId="5EA11C52"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0,091</w:t>
            </w:r>
          </w:p>
        </w:tc>
        <w:tc>
          <w:tcPr>
            <w:tcW w:w="1059" w:type="dxa"/>
            <w:vAlign w:val="center"/>
          </w:tcPr>
          <w:p w14:paraId="65C862CF"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-2,611</w:t>
            </w:r>
          </w:p>
        </w:tc>
        <w:tc>
          <w:tcPr>
            <w:tcW w:w="1209" w:type="dxa"/>
            <w:vAlign w:val="center"/>
          </w:tcPr>
          <w:p w14:paraId="5383840D"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0,009**</w:t>
            </w:r>
          </w:p>
        </w:tc>
        <w:tc>
          <w:tcPr>
            <w:tcW w:w="1157" w:type="dxa"/>
            <w:vMerge/>
            <w:vAlign w:val="center"/>
          </w:tcPr>
          <w:p w14:paraId="776DD34A" w14:textId="77777777" w:rsidR="00D65832" w:rsidRPr="00EF6710" w:rsidRDefault="00D65832" w:rsidP="00EF6710">
            <w:pPr>
              <w:spacing w:after="0" w:line="240" w:lineRule="auto"/>
              <w:jc w:val="center"/>
              <w:rPr>
                <w:rFonts w:ascii="Times New Roman" w:hAnsi="Times New Roman"/>
                <w:color w:val="000000" w:themeColor="text1"/>
                <w:sz w:val="20"/>
                <w:szCs w:val="20"/>
              </w:rPr>
            </w:pPr>
          </w:p>
        </w:tc>
      </w:tr>
      <w:tr w:rsidR="00D65832" w:rsidRPr="00EF6710" w14:paraId="29AC47FF" w14:textId="77777777" w:rsidTr="00D65832">
        <w:trPr>
          <w:jc w:val="center"/>
        </w:trPr>
        <w:tc>
          <w:tcPr>
            <w:tcW w:w="4591" w:type="dxa"/>
          </w:tcPr>
          <w:p w14:paraId="4E5E769A" w14:textId="7E3AF822" w:rsidR="00D65832" w:rsidRPr="00EF6710" w:rsidRDefault="00D65832" w:rsidP="00EF6710">
            <w:pPr>
              <w:spacing w:after="0" w:line="240" w:lineRule="auto"/>
              <w:rPr>
                <w:rFonts w:ascii="Times New Roman" w:hAnsi="Times New Roman"/>
                <w:color w:val="000000" w:themeColor="text1"/>
                <w:sz w:val="20"/>
                <w:szCs w:val="20"/>
              </w:rPr>
            </w:pPr>
            <w:r w:rsidRPr="00EF6710">
              <w:rPr>
                <w:rFonts w:ascii="Times New Roman" w:eastAsia="Times New Roman" w:hAnsi="Times New Roman"/>
                <w:sz w:val="20"/>
                <w:szCs w:val="20"/>
                <w:lang w:eastAsia="tr-TR"/>
              </w:rPr>
              <w:t>Alt Boyut 3 → Alt Boyut C</w:t>
            </w:r>
          </w:p>
        </w:tc>
        <w:tc>
          <w:tcPr>
            <w:tcW w:w="1050" w:type="dxa"/>
            <w:vAlign w:val="center"/>
          </w:tcPr>
          <w:p w14:paraId="18F8D11B" w14:textId="77777777" w:rsidR="00D65832" w:rsidRPr="00EF6710" w:rsidRDefault="00D65832" w:rsidP="00EF6710">
            <w:pPr>
              <w:spacing w:after="0" w:line="240" w:lineRule="auto"/>
              <w:jc w:val="center"/>
              <w:rPr>
                <w:rFonts w:ascii="Times New Roman" w:hAnsi="Times New Roman"/>
                <w:color w:val="000000" w:themeColor="text1"/>
                <w:sz w:val="20"/>
                <w:szCs w:val="20"/>
              </w:rPr>
            </w:pPr>
            <w:r w:rsidRPr="00EF6710">
              <w:rPr>
                <w:rFonts w:ascii="Times New Roman" w:hAnsi="Times New Roman"/>
                <w:color w:val="000000" w:themeColor="text1"/>
                <w:sz w:val="20"/>
                <w:szCs w:val="20"/>
              </w:rPr>
              <w:t>0,015</w:t>
            </w:r>
          </w:p>
        </w:tc>
        <w:tc>
          <w:tcPr>
            <w:tcW w:w="1059" w:type="dxa"/>
            <w:vAlign w:val="center"/>
          </w:tcPr>
          <w:p w14:paraId="1C7AC683" w14:textId="77777777" w:rsidR="00D65832" w:rsidRPr="00EF6710" w:rsidRDefault="00D65832" w:rsidP="00EF6710">
            <w:pPr>
              <w:spacing w:after="0" w:line="240" w:lineRule="auto"/>
              <w:jc w:val="center"/>
              <w:rPr>
                <w:rFonts w:ascii="Times New Roman" w:hAnsi="Times New Roman"/>
                <w:color w:val="000000" w:themeColor="text1"/>
                <w:sz w:val="20"/>
                <w:szCs w:val="20"/>
              </w:rPr>
            </w:pPr>
            <w:r w:rsidRPr="00EF6710">
              <w:rPr>
                <w:rFonts w:ascii="Times New Roman" w:hAnsi="Times New Roman"/>
                <w:color w:val="000000" w:themeColor="text1"/>
                <w:sz w:val="20"/>
                <w:szCs w:val="20"/>
              </w:rPr>
              <w:t>-1,246</w:t>
            </w:r>
          </w:p>
        </w:tc>
        <w:tc>
          <w:tcPr>
            <w:tcW w:w="1209" w:type="dxa"/>
            <w:vAlign w:val="center"/>
          </w:tcPr>
          <w:p w14:paraId="2D1E50EE" w14:textId="77777777" w:rsidR="00D65832" w:rsidRPr="00EF6710" w:rsidRDefault="00D65832" w:rsidP="00EF6710">
            <w:pPr>
              <w:spacing w:after="0" w:line="240" w:lineRule="auto"/>
              <w:jc w:val="center"/>
              <w:rPr>
                <w:rFonts w:ascii="Times New Roman" w:hAnsi="Times New Roman"/>
                <w:color w:val="000000" w:themeColor="text1"/>
                <w:sz w:val="20"/>
                <w:szCs w:val="20"/>
              </w:rPr>
            </w:pPr>
            <w:r w:rsidRPr="00EF6710">
              <w:rPr>
                <w:rFonts w:ascii="Times New Roman" w:hAnsi="Times New Roman"/>
                <w:color w:val="000000" w:themeColor="text1"/>
                <w:sz w:val="20"/>
                <w:szCs w:val="20"/>
              </w:rPr>
              <w:t>0,213</w:t>
            </w:r>
          </w:p>
        </w:tc>
        <w:tc>
          <w:tcPr>
            <w:tcW w:w="1157" w:type="dxa"/>
            <w:vMerge/>
            <w:vAlign w:val="center"/>
          </w:tcPr>
          <w:p w14:paraId="7F137CEB" w14:textId="77777777" w:rsidR="00D65832" w:rsidRPr="00EF6710" w:rsidRDefault="00D65832" w:rsidP="00EF6710">
            <w:pPr>
              <w:spacing w:after="0" w:line="240" w:lineRule="auto"/>
              <w:jc w:val="center"/>
              <w:rPr>
                <w:rFonts w:ascii="Times New Roman" w:hAnsi="Times New Roman"/>
                <w:color w:val="000000" w:themeColor="text1"/>
                <w:sz w:val="20"/>
                <w:szCs w:val="20"/>
              </w:rPr>
            </w:pPr>
          </w:p>
        </w:tc>
      </w:tr>
      <w:tr w:rsidR="00D65832" w:rsidRPr="00EF6710" w14:paraId="3FFAC49B" w14:textId="77777777" w:rsidTr="00D65832">
        <w:trPr>
          <w:jc w:val="center"/>
        </w:trPr>
        <w:tc>
          <w:tcPr>
            <w:tcW w:w="4591" w:type="dxa"/>
          </w:tcPr>
          <w:p w14:paraId="5152C871" w14:textId="4B8D21A5" w:rsidR="00D65832" w:rsidRPr="00EF6710" w:rsidRDefault="00D65832" w:rsidP="00EF6710">
            <w:pPr>
              <w:spacing w:after="0" w:line="240" w:lineRule="auto"/>
              <w:rPr>
                <w:rFonts w:ascii="Times New Roman" w:hAnsi="Times New Roman"/>
                <w:color w:val="000000" w:themeColor="text1"/>
                <w:sz w:val="20"/>
                <w:szCs w:val="20"/>
              </w:rPr>
            </w:pPr>
            <w:r w:rsidRPr="00EF6710">
              <w:rPr>
                <w:rFonts w:ascii="Times New Roman" w:eastAsia="Times New Roman" w:hAnsi="Times New Roman"/>
                <w:sz w:val="20"/>
                <w:szCs w:val="20"/>
                <w:lang w:eastAsia="tr-TR"/>
              </w:rPr>
              <w:t>Alt Boyut 4 → Alt Boyut C</w:t>
            </w:r>
          </w:p>
        </w:tc>
        <w:tc>
          <w:tcPr>
            <w:tcW w:w="1050" w:type="dxa"/>
            <w:vAlign w:val="center"/>
          </w:tcPr>
          <w:p w14:paraId="6FE089D7"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0,282</w:t>
            </w:r>
          </w:p>
        </w:tc>
        <w:tc>
          <w:tcPr>
            <w:tcW w:w="1059" w:type="dxa"/>
            <w:vAlign w:val="center"/>
          </w:tcPr>
          <w:p w14:paraId="1414E170"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6,854</w:t>
            </w:r>
          </w:p>
        </w:tc>
        <w:tc>
          <w:tcPr>
            <w:tcW w:w="1209" w:type="dxa"/>
            <w:vAlign w:val="center"/>
          </w:tcPr>
          <w:p w14:paraId="0019418F" w14:textId="77777777" w:rsidR="00D65832" w:rsidRPr="00EF6710" w:rsidRDefault="00D65832" w:rsidP="00EF6710">
            <w:pPr>
              <w:spacing w:after="0" w:line="240" w:lineRule="auto"/>
              <w:jc w:val="center"/>
              <w:rPr>
                <w:rFonts w:ascii="Times New Roman" w:hAnsi="Times New Roman"/>
                <w:b/>
                <w:color w:val="000000" w:themeColor="text1"/>
                <w:sz w:val="20"/>
                <w:szCs w:val="20"/>
              </w:rPr>
            </w:pPr>
            <w:r w:rsidRPr="00EF6710">
              <w:rPr>
                <w:rFonts w:ascii="Times New Roman" w:hAnsi="Times New Roman"/>
                <w:b/>
                <w:color w:val="000000" w:themeColor="text1"/>
                <w:sz w:val="20"/>
                <w:szCs w:val="20"/>
              </w:rPr>
              <w:t>0,000**</w:t>
            </w:r>
          </w:p>
        </w:tc>
        <w:tc>
          <w:tcPr>
            <w:tcW w:w="1157" w:type="dxa"/>
            <w:vMerge/>
            <w:vAlign w:val="center"/>
          </w:tcPr>
          <w:p w14:paraId="63F4C371" w14:textId="77777777" w:rsidR="00D65832" w:rsidRPr="00EF6710" w:rsidRDefault="00D65832" w:rsidP="00EF6710">
            <w:pPr>
              <w:spacing w:after="0" w:line="240" w:lineRule="auto"/>
              <w:jc w:val="center"/>
              <w:rPr>
                <w:rFonts w:ascii="Times New Roman" w:hAnsi="Times New Roman"/>
                <w:color w:val="000000" w:themeColor="text1"/>
                <w:sz w:val="20"/>
                <w:szCs w:val="20"/>
              </w:rPr>
            </w:pPr>
          </w:p>
        </w:tc>
      </w:tr>
      <w:tr w:rsidR="00D65832" w:rsidRPr="00EF6710" w14:paraId="6D9541C6" w14:textId="77777777" w:rsidTr="00D65832">
        <w:trPr>
          <w:jc w:val="center"/>
        </w:trPr>
        <w:tc>
          <w:tcPr>
            <w:tcW w:w="9066" w:type="dxa"/>
            <w:gridSpan w:val="5"/>
            <w:vAlign w:val="center"/>
          </w:tcPr>
          <w:p w14:paraId="12554DC5" w14:textId="77777777" w:rsidR="00D65832" w:rsidRPr="00EF6710" w:rsidRDefault="00D65832" w:rsidP="00EF6710">
            <w:pPr>
              <w:spacing w:after="0" w:line="240" w:lineRule="auto"/>
              <w:jc w:val="center"/>
              <w:rPr>
                <w:rFonts w:ascii="Times New Roman" w:hAnsi="Times New Roman"/>
                <w:color w:val="000000" w:themeColor="text1"/>
                <w:sz w:val="20"/>
                <w:szCs w:val="20"/>
              </w:rPr>
            </w:pPr>
            <w:r w:rsidRPr="00EF6710">
              <w:rPr>
                <w:rFonts w:ascii="Times New Roman" w:hAnsi="Times New Roman"/>
                <w:color w:val="000000" w:themeColor="text1"/>
                <w:sz w:val="20"/>
                <w:szCs w:val="20"/>
              </w:rPr>
              <w:t xml:space="preserve">Model: </w:t>
            </w:r>
            <w:r w:rsidRPr="00EF6710">
              <w:rPr>
                <w:rFonts w:ascii="Times New Roman" w:hAnsi="Times New Roman"/>
                <w:color w:val="000000" w:themeColor="text1"/>
                <w:spacing w:val="2"/>
                <w:sz w:val="20"/>
                <w:szCs w:val="20"/>
              </w:rPr>
              <w:t>χ</w:t>
            </w:r>
            <w:r w:rsidRPr="00EF6710">
              <w:rPr>
                <w:rFonts w:ascii="Times New Roman" w:hAnsi="Times New Roman"/>
                <w:color w:val="000000" w:themeColor="text1"/>
                <w:spacing w:val="2"/>
                <w:sz w:val="20"/>
                <w:szCs w:val="20"/>
                <w:vertAlign w:val="superscript"/>
              </w:rPr>
              <w:t>2</w:t>
            </w:r>
            <w:r w:rsidRPr="00EF6710">
              <w:rPr>
                <w:rFonts w:ascii="Times New Roman" w:hAnsi="Times New Roman"/>
                <w:color w:val="000000" w:themeColor="text1"/>
                <w:spacing w:val="2"/>
                <w:sz w:val="20"/>
                <w:szCs w:val="20"/>
              </w:rPr>
              <w:t>/ԁf=2,286; GFI=0,921; TLI=0,935; CFI=0,941; RMSEA=0,054</w:t>
            </w:r>
          </w:p>
        </w:tc>
      </w:tr>
    </w:tbl>
    <w:p w14:paraId="067053E8"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p>
    <w:p w14:paraId="552A2A33"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p>
    <w:p w14:paraId="08E2D38E" w14:textId="77777777" w:rsidR="00D65832" w:rsidRPr="00EF6710" w:rsidRDefault="00D65832" w:rsidP="00EF6710">
      <w:pPr>
        <w:shd w:val="clear" w:color="auto" w:fill="FFFFFF"/>
        <w:spacing w:after="0" w:line="360" w:lineRule="auto"/>
        <w:jc w:val="center"/>
        <w:rPr>
          <w:rFonts w:ascii="Times New Roman" w:eastAsia="Times New Roman" w:hAnsi="Times New Roman" w:cs="Times New Roman"/>
          <w:color w:val="000000" w:themeColor="text1"/>
          <w:spacing w:val="4"/>
          <w:lang w:eastAsia="tr-TR"/>
        </w:rPr>
      </w:pPr>
      <w:r w:rsidRPr="00EF6710">
        <w:rPr>
          <w:rFonts w:ascii="Times New Roman" w:hAnsi="Times New Roman" w:cs="Times New Roman"/>
          <w:noProof/>
          <w:color w:val="000000" w:themeColor="text1"/>
          <w:lang w:eastAsia="tr-TR"/>
        </w:rPr>
        <w:drawing>
          <wp:inline distT="0" distB="0" distL="0" distR="0" wp14:anchorId="406570E1" wp14:editId="0EA83CC9">
            <wp:extent cx="5220000" cy="4774560"/>
            <wp:effectExtent l="0" t="0" r="0" b="762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1826" t="19264" r="29708" b="6493"/>
                    <a:stretch/>
                  </pic:blipFill>
                  <pic:spPr bwMode="auto">
                    <a:xfrm>
                      <a:off x="0" y="0"/>
                      <a:ext cx="5220000" cy="4774560"/>
                    </a:xfrm>
                    <a:prstGeom prst="rect">
                      <a:avLst/>
                    </a:prstGeom>
                    <a:ln>
                      <a:noFill/>
                    </a:ln>
                    <a:extLst>
                      <a:ext uri="{53640926-AAD7-44D8-BBD7-CCE9431645EC}">
                        <a14:shadowObscured xmlns:a14="http://schemas.microsoft.com/office/drawing/2010/main"/>
                      </a:ext>
                    </a:extLst>
                  </pic:spPr>
                </pic:pic>
              </a:graphicData>
            </a:graphic>
          </wp:inline>
        </w:drawing>
      </w:r>
    </w:p>
    <w:p w14:paraId="00DA9866" w14:textId="321F0B8F" w:rsidR="00D65832" w:rsidRPr="00EF6710" w:rsidRDefault="00D65832" w:rsidP="00EF6710">
      <w:pPr>
        <w:pStyle w:val="ResimYazs"/>
        <w:spacing w:after="0" w:line="360" w:lineRule="auto"/>
        <w:jc w:val="center"/>
        <w:rPr>
          <w:rFonts w:ascii="Times New Roman" w:eastAsia="Times New Roman" w:hAnsi="Times New Roman" w:cs="Times New Roman"/>
          <w:color w:val="000000" w:themeColor="text1"/>
          <w:spacing w:val="4"/>
          <w:sz w:val="22"/>
          <w:szCs w:val="22"/>
          <w:lang w:eastAsia="tr-TR"/>
        </w:rPr>
      </w:pPr>
      <w:bookmarkStart w:id="5" w:name="_Toc167780033"/>
      <w:r w:rsidRPr="00EF6710">
        <w:rPr>
          <w:rFonts w:ascii="Times New Roman" w:hAnsi="Times New Roman" w:cs="Times New Roman"/>
          <w:b w:val="0"/>
          <w:color w:val="000000" w:themeColor="text1"/>
          <w:spacing w:val="4"/>
          <w:sz w:val="22"/>
          <w:szCs w:val="22"/>
        </w:rPr>
        <w:t xml:space="preserve">Şekil </w:t>
      </w:r>
      <w:r w:rsidRPr="00EF6710">
        <w:rPr>
          <w:rFonts w:ascii="Times New Roman" w:hAnsi="Times New Roman" w:cs="Times New Roman"/>
          <w:b w:val="0"/>
          <w:color w:val="000000" w:themeColor="text1"/>
          <w:spacing w:val="4"/>
          <w:sz w:val="22"/>
          <w:szCs w:val="22"/>
        </w:rPr>
        <w:fldChar w:fldCharType="begin"/>
      </w:r>
      <w:r w:rsidRPr="00EF6710">
        <w:rPr>
          <w:rFonts w:ascii="Times New Roman" w:hAnsi="Times New Roman" w:cs="Times New Roman"/>
          <w:b w:val="0"/>
          <w:color w:val="000000" w:themeColor="text1"/>
          <w:spacing w:val="4"/>
          <w:sz w:val="22"/>
          <w:szCs w:val="22"/>
        </w:rPr>
        <w:instrText xml:space="preserve"> SEQ Şekil \* ARABIC \s 1 </w:instrText>
      </w:r>
      <w:r w:rsidRPr="00EF6710">
        <w:rPr>
          <w:rFonts w:ascii="Times New Roman" w:hAnsi="Times New Roman" w:cs="Times New Roman"/>
          <w:b w:val="0"/>
          <w:color w:val="000000" w:themeColor="text1"/>
          <w:spacing w:val="4"/>
          <w:sz w:val="22"/>
          <w:szCs w:val="22"/>
        </w:rPr>
        <w:fldChar w:fldCharType="separate"/>
      </w:r>
      <w:r w:rsidRPr="00EF6710">
        <w:rPr>
          <w:rFonts w:ascii="Times New Roman" w:hAnsi="Times New Roman" w:cs="Times New Roman"/>
          <w:b w:val="0"/>
          <w:noProof/>
          <w:color w:val="000000" w:themeColor="text1"/>
          <w:spacing w:val="4"/>
          <w:sz w:val="22"/>
          <w:szCs w:val="22"/>
        </w:rPr>
        <w:t>1</w:t>
      </w:r>
      <w:r w:rsidRPr="00EF6710">
        <w:rPr>
          <w:rFonts w:ascii="Times New Roman" w:hAnsi="Times New Roman" w:cs="Times New Roman"/>
          <w:b w:val="0"/>
          <w:color w:val="000000" w:themeColor="text1"/>
          <w:spacing w:val="4"/>
          <w:sz w:val="22"/>
          <w:szCs w:val="22"/>
        </w:rPr>
        <w:fldChar w:fldCharType="end"/>
      </w:r>
      <w:r w:rsidRPr="00EF6710">
        <w:rPr>
          <w:rFonts w:ascii="Times New Roman" w:hAnsi="Times New Roman" w:cs="Times New Roman"/>
          <w:b w:val="0"/>
          <w:color w:val="000000" w:themeColor="text1"/>
          <w:spacing w:val="4"/>
          <w:sz w:val="22"/>
          <w:szCs w:val="22"/>
        </w:rPr>
        <w:t>:</w:t>
      </w:r>
      <w:r w:rsidRPr="00EF6710">
        <w:rPr>
          <w:rFonts w:ascii="Times New Roman" w:hAnsi="Times New Roman" w:cs="Times New Roman"/>
          <w:color w:val="000000" w:themeColor="text1"/>
          <w:spacing w:val="4"/>
          <w:sz w:val="22"/>
          <w:szCs w:val="22"/>
        </w:rPr>
        <w:t xml:space="preserve"> </w:t>
      </w:r>
      <w:r w:rsidRPr="00EF6710">
        <w:rPr>
          <w:rFonts w:ascii="Times New Roman" w:hAnsi="Times New Roman" w:cs="Times New Roman"/>
          <w:b w:val="0"/>
          <w:color w:val="000000" w:themeColor="text1"/>
          <w:spacing w:val="4"/>
          <w:sz w:val="22"/>
          <w:szCs w:val="22"/>
        </w:rPr>
        <w:t>Değişken 1’in Değişken 2 Üzerindeki Etkisine Yönelik Yol Analizi Sonuçları</w:t>
      </w:r>
      <w:bookmarkEnd w:id="5"/>
    </w:p>
    <w:p w14:paraId="72D5C3EF"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r w:rsidRPr="00EF6710">
        <w:rPr>
          <w:rFonts w:ascii="Times New Roman" w:eastAsia="Times New Roman" w:hAnsi="Times New Roman" w:cs="Times New Roman"/>
          <w:color w:val="000000" w:themeColor="text1"/>
          <w:spacing w:val="4"/>
          <w:lang w:eastAsia="tr-TR"/>
        </w:rPr>
        <w:t>Yol analizi sonuçları incelendiğinde, Değişken 1’in Alt Boyut 1’inin, Değişken 2’nin Alt Boyut A (</w:t>
      </w:r>
      <w:r w:rsidRPr="00EF6710">
        <w:rPr>
          <w:rFonts w:ascii="Times New Roman" w:eastAsia="Times New Roman" w:hAnsi="Times New Roman" w:cs="Times New Roman"/>
          <w:color w:val="000000" w:themeColor="text1"/>
          <w:spacing w:val="4"/>
          <w:lang w:eastAsia="tr-TR"/>
        </w:rPr>
        <w:sym w:font="Symbol" w:char="F062"/>
      </w:r>
      <w:r w:rsidRPr="00EF6710">
        <w:rPr>
          <w:rFonts w:ascii="Times New Roman" w:eastAsia="Times New Roman" w:hAnsi="Times New Roman" w:cs="Times New Roman"/>
          <w:color w:val="000000" w:themeColor="text1"/>
          <w:spacing w:val="4"/>
          <w:lang w:eastAsia="tr-TR"/>
        </w:rPr>
        <w:t>=0,399; p&lt;0,01), Alt Boyut B (</w:t>
      </w:r>
      <w:r w:rsidRPr="00EF6710">
        <w:rPr>
          <w:rFonts w:ascii="Times New Roman" w:eastAsia="Times New Roman" w:hAnsi="Times New Roman" w:cs="Times New Roman"/>
          <w:color w:val="000000" w:themeColor="text1"/>
          <w:spacing w:val="4"/>
          <w:lang w:eastAsia="tr-TR"/>
        </w:rPr>
        <w:sym w:font="Symbol" w:char="F062"/>
      </w:r>
      <w:r w:rsidRPr="00EF6710">
        <w:rPr>
          <w:rFonts w:ascii="Times New Roman" w:eastAsia="Times New Roman" w:hAnsi="Times New Roman" w:cs="Times New Roman"/>
          <w:color w:val="000000" w:themeColor="text1"/>
          <w:spacing w:val="4"/>
          <w:lang w:eastAsia="tr-TR"/>
        </w:rPr>
        <w:t>=0,466; p&lt;0,01) ve Alt Boyut C (</w:t>
      </w:r>
      <w:r w:rsidRPr="00EF6710">
        <w:rPr>
          <w:rFonts w:ascii="Times New Roman" w:eastAsia="Times New Roman" w:hAnsi="Times New Roman" w:cs="Times New Roman"/>
          <w:color w:val="000000" w:themeColor="text1"/>
          <w:spacing w:val="4"/>
          <w:lang w:eastAsia="tr-TR"/>
        </w:rPr>
        <w:sym w:font="Symbol" w:char="F062"/>
      </w:r>
      <w:r w:rsidRPr="00EF6710">
        <w:rPr>
          <w:rFonts w:ascii="Times New Roman" w:eastAsia="Times New Roman" w:hAnsi="Times New Roman" w:cs="Times New Roman"/>
          <w:color w:val="000000" w:themeColor="text1"/>
          <w:spacing w:val="4"/>
          <w:lang w:eastAsia="tr-TR"/>
        </w:rPr>
        <w:t>=0,711; p&lt;0,01) üzerinde pozitif yönde ve anlamlı etkilerinin olduğu tespit edilmiştir. Bu bulgu “H1a: Alt Boyut 1’in; Değişken 2’nin (i) Alt Boyut A, (ii) Alt Boyut B, (iii) Alt Boyut C üzerinde pozitif yönde ve anlamlı etkisi vardır.” hipotezinin desteklendiğini göstermektedir.</w:t>
      </w:r>
    </w:p>
    <w:p w14:paraId="0DCAAD93"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r w:rsidRPr="00EF6710">
        <w:rPr>
          <w:rFonts w:ascii="Times New Roman" w:eastAsia="Times New Roman" w:hAnsi="Times New Roman" w:cs="Times New Roman"/>
          <w:color w:val="000000" w:themeColor="text1"/>
          <w:spacing w:val="4"/>
          <w:lang w:eastAsia="tr-TR"/>
        </w:rPr>
        <w:t>Bunun yanında, Değişken 1’in Alt Boyut 2’sinin, Değişken 2’nin Alt Boyut B (</w:t>
      </w:r>
      <w:r w:rsidRPr="00EF6710">
        <w:rPr>
          <w:rFonts w:ascii="Times New Roman" w:eastAsia="Times New Roman" w:hAnsi="Times New Roman" w:cs="Times New Roman"/>
          <w:color w:val="000000" w:themeColor="text1"/>
          <w:spacing w:val="4"/>
          <w:lang w:eastAsia="tr-TR"/>
        </w:rPr>
        <w:sym w:font="Symbol" w:char="F062"/>
      </w:r>
      <w:r w:rsidRPr="00EF6710">
        <w:rPr>
          <w:rFonts w:ascii="Times New Roman" w:eastAsia="Times New Roman" w:hAnsi="Times New Roman" w:cs="Times New Roman"/>
          <w:color w:val="000000" w:themeColor="text1"/>
          <w:spacing w:val="4"/>
          <w:lang w:eastAsia="tr-TR"/>
        </w:rPr>
        <w:t>=0,099; p&lt;0,05) ve Alt Boyut C (</w:t>
      </w:r>
      <w:r w:rsidRPr="00EF6710">
        <w:rPr>
          <w:rFonts w:ascii="Times New Roman" w:eastAsia="Times New Roman" w:hAnsi="Times New Roman" w:cs="Times New Roman"/>
          <w:color w:val="000000" w:themeColor="text1"/>
          <w:spacing w:val="4"/>
          <w:lang w:eastAsia="tr-TR"/>
        </w:rPr>
        <w:sym w:font="Symbol" w:char="F062"/>
      </w:r>
      <w:r w:rsidRPr="00EF6710">
        <w:rPr>
          <w:rFonts w:ascii="Times New Roman" w:eastAsia="Times New Roman" w:hAnsi="Times New Roman" w:cs="Times New Roman"/>
          <w:color w:val="000000" w:themeColor="text1"/>
          <w:spacing w:val="4"/>
          <w:lang w:eastAsia="tr-TR"/>
        </w:rPr>
        <w:t xml:space="preserve">=0,091; p&lt;0,01) üzerinde pozitif yönde ve anlamlı etkileri varken, Alt Boyut A üzerinde anlamlı bir etkisinin olmadığı (p&gt;0,05) tespit edilmiştir. Bu bulgu “H1b: Alt Boyut 2’nin; </w:t>
      </w:r>
      <w:r w:rsidRPr="00EF6710">
        <w:rPr>
          <w:rFonts w:ascii="Times New Roman" w:eastAsia="Times New Roman" w:hAnsi="Times New Roman" w:cs="Times New Roman"/>
          <w:color w:val="000000" w:themeColor="text1"/>
          <w:spacing w:val="4"/>
          <w:lang w:eastAsia="tr-TR"/>
        </w:rPr>
        <w:lastRenderedPageBreak/>
        <w:t>Değişken 2’nin (ii) Alt Boyut B, (iii) Alt Boyut C üzerinde pozitif yönde ve anlamlı etkisi olup, (i) Alt Boyut A üzerinde etkisi yoktur.” hipotezinin kısmen desteklendiğini göstermektedir.</w:t>
      </w:r>
    </w:p>
    <w:p w14:paraId="33719CB9"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r w:rsidRPr="00EF6710">
        <w:rPr>
          <w:rFonts w:ascii="Times New Roman" w:eastAsia="Times New Roman" w:hAnsi="Times New Roman" w:cs="Times New Roman"/>
          <w:color w:val="000000" w:themeColor="text1"/>
          <w:spacing w:val="4"/>
          <w:lang w:eastAsia="tr-TR"/>
        </w:rPr>
        <w:t>Ayrıca, Değişken 1’in Alt Boyut 3’ünün, Değişken 2’nin Alt Boyut A (</w:t>
      </w:r>
      <w:r w:rsidRPr="00EF6710">
        <w:rPr>
          <w:rFonts w:ascii="Times New Roman" w:eastAsia="Times New Roman" w:hAnsi="Times New Roman" w:cs="Times New Roman"/>
          <w:color w:val="000000" w:themeColor="text1"/>
          <w:spacing w:val="4"/>
          <w:lang w:eastAsia="tr-TR"/>
        </w:rPr>
        <w:sym w:font="Symbol" w:char="F062"/>
      </w:r>
      <w:r w:rsidRPr="00EF6710">
        <w:rPr>
          <w:rFonts w:ascii="Times New Roman" w:eastAsia="Times New Roman" w:hAnsi="Times New Roman" w:cs="Times New Roman"/>
          <w:color w:val="000000" w:themeColor="text1"/>
          <w:spacing w:val="4"/>
          <w:lang w:eastAsia="tr-TR"/>
        </w:rPr>
        <w:t>=0,060; p&lt;0,01) üzerinde pozitif yönde ve anlamlı bir etkisi varken, Alt Boyut B ve Alt Boyut C üzerinde anlamlı etkisinin olmadığı (p&gt;0,05) tespit edilmiştir. Bu bulgu “H1c: Alt Boyut 3’ün; Değişken 2’nin (i) Alt Boyut A, (ii) Alt Boyut B, (iii) Alt Boyut C üzerinde pozitif yönde ve anlamlı etkisi vardır.” hipotezinin kısmen desteklendiğini göstermektedir.</w:t>
      </w:r>
    </w:p>
    <w:p w14:paraId="28962127"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r w:rsidRPr="00EF6710">
        <w:rPr>
          <w:rFonts w:ascii="Times New Roman" w:eastAsia="Times New Roman" w:hAnsi="Times New Roman" w:cs="Times New Roman"/>
          <w:color w:val="000000" w:themeColor="text1"/>
          <w:spacing w:val="4"/>
          <w:lang w:eastAsia="tr-TR"/>
        </w:rPr>
        <w:t>Bunun yanında, Değişken 1’in Alt Boyut 4’ünün, Değişken 2’nin Alt Boyut A (</w:t>
      </w:r>
      <w:r w:rsidRPr="00EF6710">
        <w:rPr>
          <w:rFonts w:ascii="Times New Roman" w:eastAsia="Times New Roman" w:hAnsi="Times New Roman" w:cs="Times New Roman"/>
          <w:color w:val="000000" w:themeColor="text1"/>
          <w:spacing w:val="4"/>
          <w:lang w:eastAsia="tr-TR"/>
        </w:rPr>
        <w:sym w:font="Symbol" w:char="F062"/>
      </w:r>
      <w:r w:rsidRPr="00EF6710">
        <w:rPr>
          <w:rFonts w:ascii="Times New Roman" w:eastAsia="Times New Roman" w:hAnsi="Times New Roman" w:cs="Times New Roman"/>
          <w:color w:val="000000" w:themeColor="text1"/>
          <w:spacing w:val="4"/>
          <w:lang w:eastAsia="tr-TR"/>
        </w:rPr>
        <w:t>=0,450; p&lt;0,01) ve Alt Boyut C (</w:t>
      </w:r>
      <w:r w:rsidRPr="00EF6710">
        <w:rPr>
          <w:rFonts w:ascii="Times New Roman" w:eastAsia="Times New Roman" w:hAnsi="Times New Roman" w:cs="Times New Roman"/>
          <w:color w:val="000000" w:themeColor="text1"/>
          <w:spacing w:val="4"/>
          <w:lang w:eastAsia="tr-TR"/>
        </w:rPr>
        <w:sym w:font="Symbol" w:char="F062"/>
      </w:r>
      <w:r w:rsidRPr="00EF6710">
        <w:rPr>
          <w:rFonts w:ascii="Times New Roman" w:eastAsia="Times New Roman" w:hAnsi="Times New Roman" w:cs="Times New Roman"/>
          <w:color w:val="000000" w:themeColor="text1"/>
          <w:spacing w:val="4"/>
          <w:lang w:eastAsia="tr-TR"/>
        </w:rPr>
        <w:t>=0,282; p&lt;0,01) üzerinde pozitif yönde ve anlamlı etkileri varken, Alt Boyut B üzerinde anlamlı bir etkisinin olmadığı (p&gt;0,05) tespit edilmiştir. Bu bulgu “H1d: Alt Boyut 4’ün; Değişken 2’nin (i) Alt Boyut A, (ii) Alt Boyut B, (iii) Alt Boyut C üzerinde pozitif yönde ve anlamlı etkisi vardır.” hipotezinin kısmen desteklendiğini göstermektedir.</w:t>
      </w:r>
    </w:p>
    <w:p w14:paraId="4A50F6E8" w14:textId="31DE3922"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r w:rsidRPr="00EF6710">
        <w:rPr>
          <w:rFonts w:ascii="Times New Roman" w:eastAsia="Times New Roman" w:hAnsi="Times New Roman" w:cs="Times New Roman"/>
          <w:color w:val="000000" w:themeColor="text1"/>
          <w:spacing w:val="4"/>
          <w:lang w:eastAsia="tr-TR"/>
        </w:rPr>
        <w:t>Model, Değişken 2’nin Alt Boyut A’daki varyansın %34,5’ini, Alt Boyut B’deki varyansın %24,3’ünü ve Alt Boyut C’deki varyansın %27,7’sini açıklamaktadır. Diğer taraftan, modelin uyum iyiliği değerlerinin (χ2/ԁf=2,286; GFI=0,921; TLI=0,935; CFI=0,941; RMSEA=0,054) kabul edilebilir sınırlar içerisinde olduğu görülmüştür. Ulaşılan bulgulara göre hipotez testi sonuçları Tablo 3.2’de sunulmuştur.</w:t>
      </w:r>
      <w:bookmarkStart w:id="6" w:name="_Toc184897420"/>
    </w:p>
    <w:p w14:paraId="1F1CFD19" w14:textId="76BE1278" w:rsidR="00D65832" w:rsidRPr="00EF6710" w:rsidRDefault="00D65832" w:rsidP="00EF6710">
      <w:pPr>
        <w:keepNext/>
        <w:spacing w:after="0" w:line="360" w:lineRule="auto"/>
        <w:jc w:val="center"/>
        <w:rPr>
          <w:rFonts w:ascii="Times New Roman" w:eastAsia="Calibri" w:hAnsi="Times New Roman" w:cs="Times New Roman"/>
          <w:bCs/>
          <w:color w:val="000000" w:themeColor="text1"/>
          <w:spacing w:val="4"/>
        </w:rPr>
      </w:pPr>
      <w:r w:rsidRPr="00EF6710">
        <w:rPr>
          <w:rFonts w:ascii="Times New Roman" w:eastAsia="Calibri" w:hAnsi="Times New Roman" w:cs="Times New Roman"/>
          <w:bCs/>
          <w:color w:val="000000" w:themeColor="text1"/>
          <w:spacing w:val="4"/>
        </w:rPr>
        <w:t>Tablo 3.</w:t>
      </w:r>
      <w:r w:rsidR="00EF6710">
        <w:rPr>
          <w:rFonts w:ascii="Times New Roman" w:eastAsia="Calibri" w:hAnsi="Times New Roman" w:cs="Times New Roman"/>
          <w:bCs/>
          <w:color w:val="000000" w:themeColor="text1"/>
          <w:spacing w:val="4"/>
        </w:rPr>
        <w:t>2</w:t>
      </w:r>
      <w:r w:rsidRPr="00EF6710">
        <w:rPr>
          <w:rFonts w:ascii="Times New Roman" w:eastAsia="Calibri" w:hAnsi="Times New Roman" w:cs="Times New Roman"/>
          <w:bCs/>
          <w:color w:val="000000" w:themeColor="text1"/>
          <w:spacing w:val="4"/>
        </w:rPr>
        <w:t>. Sosyal Ağların Stratejik Karar Verme Üzerindeki Etkisine Yönelik Hipotez Testi Sonuçları</w:t>
      </w:r>
      <w:bookmarkEnd w:id="6"/>
    </w:p>
    <w:tbl>
      <w:tblPr>
        <w:tblStyle w:val="TabloKlavuzu"/>
        <w:tblW w:w="4960" w:type="pct"/>
        <w:jc w:val="center"/>
        <w:tblLook w:val="04A0" w:firstRow="1" w:lastRow="0" w:firstColumn="1" w:lastColumn="0" w:noHBand="0" w:noVBand="1"/>
      </w:tblPr>
      <w:tblGrid>
        <w:gridCol w:w="7082"/>
        <w:gridCol w:w="1908"/>
      </w:tblGrid>
      <w:tr w:rsidR="00D65832" w:rsidRPr="00EF6710" w14:paraId="032372D8" w14:textId="77777777" w:rsidTr="00D65832">
        <w:trPr>
          <w:trHeight w:val="175"/>
          <w:jc w:val="center"/>
        </w:trPr>
        <w:tc>
          <w:tcPr>
            <w:tcW w:w="7082" w:type="dxa"/>
            <w:vAlign w:val="center"/>
          </w:tcPr>
          <w:p w14:paraId="36266141" w14:textId="77777777" w:rsidR="00D65832" w:rsidRPr="00EF6710" w:rsidRDefault="00D65832" w:rsidP="00EF6710">
            <w:pPr>
              <w:spacing w:after="0" w:line="240" w:lineRule="auto"/>
              <w:jc w:val="center"/>
              <w:rPr>
                <w:b/>
                <w:color w:val="000000" w:themeColor="text1"/>
                <w:spacing w:val="4"/>
                <w:sz w:val="20"/>
                <w:szCs w:val="20"/>
              </w:rPr>
            </w:pPr>
            <w:r w:rsidRPr="00EF6710">
              <w:rPr>
                <w:b/>
                <w:color w:val="000000" w:themeColor="text1"/>
                <w:spacing w:val="4"/>
                <w:sz w:val="20"/>
                <w:szCs w:val="20"/>
              </w:rPr>
              <w:t>Hipotez</w:t>
            </w:r>
          </w:p>
        </w:tc>
        <w:tc>
          <w:tcPr>
            <w:tcW w:w="1908" w:type="dxa"/>
            <w:vAlign w:val="center"/>
          </w:tcPr>
          <w:p w14:paraId="796DC4CA" w14:textId="77777777" w:rsidR="00D65832" w:rsidRPr="00EF6710" w:rsidRDefault="00D65832" w:rsidP="00EF6710">
            <w:pPr>
              <w:spacing w:after="0" w:line="240" w:lineRule="auto"/>
              <w:jc w:val="center"/>
              <w:rPr>
                <w:b/>
                <w:color w:val="000000" w:themeColor="text1"/>
                <w:spacing w:val="4"/>
                <w:sz w:val="20"/>
                <w:szCs w:val="20"/>
              </w:rPr>
            </w:pPr>
            <w:r w:rsidRPr="00EF6710">
              <w:rPr>
                <w:b/>
                <w:color w:val="000000" w:themeColor="text1"/>
                <w:spacing w:val="4"/>
                <w:sz w:val="20"/>
                <w:szCs w:val="20"/>
              </w:rPr>
              <w:t>Sonuç</w:t>
            </w:r>
          </w:p>
        </w:tc>
      </w:tr>
      <w:tr w:rsidR="00D65832" w:rsidRPr="00EF6710" w14:paraId="20F01A2C" w14:textId="77777777" w:rsidTr="00D65832">
        <w:trPr>
          <w:trHeight w:val="364"/>
          <w:jc w:val="center"/>
        </w:trPr>
        <w:tc>
          <w:tcPr>
            <w:tcW w:w="7082" w:type="dxa"/>
          </w:tcPr>
          <w:p w14:paraId="01F98CE2" w14:textId="3ED13C9F" w:rsidR="00D65832" w:rsidRPr="00EF6710" w:rsidRDefault="00D65832" w:rsidP="00EF6710">
            <w:pPr>
              <w:spacing w:after="0" w:line="240" w:lineRule="auto"/>
              <w:rPr>
                <w:color w:val="000000" w:themeColor="text1"/>
                <w:spacing w:val="4"/>
                <w:sz w:val="20"/>
                <w:szCs w:val="20"/>
              </w:rPr>
            </w:pPr>
            <w:r w:rsidRPr="00EF6710">
              <w:rPr>
                <w:sz w:val="20"/>
                <w:szCs w:val="20"/>
              </w:rPr>
              <w:t>H1.a.i: Alt Boyut 1’in, Alt Boyut A üzerinde pozitif yönde ve anlamlı etkisi vardır.</w:t>
            </w:r>
          </w:p>
        </w:tc>
        <w:tc>
          <w:tcPr>
            <w:tcW w:w="1908" w:type="dxa"/>
            <w:vAlign w:val="center"/>
          </w:tcPr>
          <w:p w14:paraId="5D9E675C" w14:textId="77777777" w:rsidR="00D65832" w:rsidRPr="00EF6710" w:rsidRDefault="00D65832" w:rsidP="00EF6710">
            <w:pPr>
              <w:spacing w:after="0" w:line="240" w:lineRule="auto"/>
              <w:jc w:val="center"/>
              <w:rPr>
                <w:color w:val="000000" w:themeColor="text1"/>
                <w:spacing w:val="4"/>
                <w:sz w:val="20"/>
                <w:szCs w:val="20"/>
              </w:rPr>
            </w:pPr>
            <w:r w:rsidRPr="00EF6710">
              <w:rPr>
                <w:color w:val="000000" w:themeColor="text1"/>
                <w:spacing w:val="4"/>
                <w:sz w:val="20"/>
                <w:szCs w:val="20"/>
              </w:rPr>
              <w:t>Desteklendi</w:t>
            </w:r>
          </w:p>
        </w:tc>
      </w:tr>
      <w:tr w:rsidR="00D65832" w:rsidRPr="00EF6710" w14:paraId="7ABEB247" w14:textId="77777777" w:rsidTr="00D65832">
        <w:trPr>
          <w:trHeight w:val="376"/>
          <w:jc w:val="center"/>
        </w:trPr>
        <w:tc>
          <w:tcPr>
            <w:tcW w:w="7082" w:type="dxa"/>
          </w:tcPr>
          <w:p w14:paraId="3628CF72" w14:textId="7A11CB18" w:rsidR="00D65832" w:rsidRPr="00EF6710" w:rsidRDefault="00D65832" w:rsidP="00EF6710">
            <w:pPr>
              <w:spacing w:after="0" w:line="240" w:lineRule="auto"/>
              <w:rPr>
                <w:color w:val="000000" w:themeColor="text1"/>
                <w:spacing w:val="4"/>
                <w:sz w:val="20"/>
                <w:szCs w:val="20"/>
              </w:rPr>
            </w:pPr>
            <w:r w:rsidRPr="00EF6710">
              <w:rPr>
                <w:sz w:val="20"/>
                <w:szCs w:val="20"/>
              </w:rPr>
              <w:t>H1.</w:t>
            </w:r>
            <w:proofErr w:type="gramStart"/>
            <w:r w:rsidRPr="00EF6710">
              <w:rPr>
                <w:sz w:val="20"/>
                <w:szCs w:val="20"/>
              </w:rPr>
              <w:t>a.ii</w:t>
            </w:r>
            <w:proofErr w:type="gramEnd"/>
            <w:r w:rsidRPr="00EF6710">
              <w:rPr>
                <w:sz w:val="20"/>
                <w:szCs w:val="20"/>
              </w:rPr>
              <w:t>: Alt Boyut 1’in, Alt Boyut B üzerinde pozitif yönde ve anlamlı etkisi vardır.</w:t>
            </w:r>
          </w:p>
        </w:tc>
        <w:tc>
          <w:tcPr>
            <w:tcW w:w="1908" w:type="dxa"/>
            <w:vAlign w:val="center"/>
          </w:tcPr>
          <w:p w14:paraId="56AB0A80" w14:textId="77777777" w:rsidR="00D65832" w:rsidRPr="00EF6710" w:rsidRDefault="00D65832" w:rsidP="00EF6710">
            <w:pPr>
              <w:spacing w:after="0" w:line="240" w:lineRule="auto"/>
              <w:jc w:val="center"/>
              <w:rPr>
                <w:color w:val="000000" w:themeColor="text1"/>
                <w:spacing w:val="4"/>
                <w:sz w:val="20"/>
                <w:szCs w:val="20"/>
              </w:rPr>
            </w:pPr>
            <w:r w:rsidRPr="00EF6710">
              <w:rPr>
                <w:color w:val="000000" w:themeColor="text1"/>
                <w:sz w:val="20"/>
                <w:szCs w:val="20"/>
              </w:rPr>
              <w:t>Desteklendi</w:t>
            </w:r>
          </w:p>
        </w:tc>
      </w:tr>
      <w:tr w:rsidR="00D65832" w:rsidRPr="00EF6710" w14:paraId="0848BCCC" w14:textId="77777777" w:rsidTr="00D65832">
        <w:trPr>
          <w:trHeight w:val="364"/>
          <w:jc w:val="center"/>
        </w:trPr>
        <w:tc>
          <w:tcPr>
            <w:tcW w:w="7082" w:type="dxa"/>
          </w:tcPr>
          <w:p w14:paraId="00CA4F93" w14:textId="572E8404" w:rsidR="00D65832" w:rsidRPr="00EF6710" w:rsidRDefault="00D65832" w:rsidP="00EF6710">
            <w:pPr>
              <w:spacing w:after="0" w:line="240" w:lineRule="auto"/>
              <w:rPr>
                <w:color w:val="000000" w:themeColor="text1"/>
                <w:spacing w:val="4"/>
                <w:sz w:val="20"/>
                <w:szCs w:val="20"/>
              </w:rPr>
            </w:pPr>
            <w:r w:rsidRPr="00EF6710">
              <w:rPr>
                <w:sz w:val="20"/>
                <w:szCs w:val="20"/>
              </w:rPr>
              <w:t>H1.a.iii: Alt Boyut 1’in, Alt Boyut C üzerinde pozitif yönde ve anlamlı etkisi vardır.</w:t>
            </w:r>
          </w:p>
        </w:tc>
        <w:tc>
          <w:tcPr>
            <w:tcW w:w="1908" w:type="dxa"/>
            <w:vAlign w:val="center"/>
          </w:tcPr>
          <w:p w14:paraId="6C5B5E97" w14:textId="77777777" w:rsidR="00D65832" w:rsidRPr="00EF6710" w:rsidRDefault="00D65832" w:rsidP="00EF6710">
            <w:pPr>
              <w:spacing w:after="0" w:line="240" w:lineRule="auto"/>
              <w:jc w:val="center"/>
              <w:rPr>
                <w:color w:val="000000" w:themeColor="text1"/>
                <w:spacing w:val="4"/>
                <w:sz w:val="20"/>
                <w:szCs w:val="20"/>
              </w:rPr>
            </w:pPr>
            <w:r w:rsidRPr="00EF6710">
              <w:rPr>
                <w:color w:val="000000" w:themeColor="text1"/>
                <w:sz w:val="20"/>
                <w:szCs w:val="20"/>
              </w:rPr>
              <w:t>Desteklendi</w:t>
            </w:r>
          </w:p>
        </w:tc>
      </w:tr>
      <w:tr w:rsidR="00D65832" w:rsidRPr="00EF6710" w14:paraId="32FE9E47" w14:textId="77777777" w:rsidTr="00D65832">
        <w:trPr>
          <w:trHeight w:val="364"/>
          <w:jc w:val="center"/>
        </w:trPr>
        <w:tc>
          <w:tcPr>
            <w:tcW w:w="7082" w:type="dxa"/>
          </w:tcPr>
          <w:p w14:paraId="697F9960" w14:textId="33DE673D" w:rsidR="00D65832" w:rsidRPr="00EF6710" w:rsidRDefault="00D65832" w:rsidP="00EF6710">
            <w:pPr>
              <w:spacing w:after="0" w:line="240" w:lineRule="auto"/>
              <w:rPr>
                <w:color w:val="000000" w:themeColor="text1"/>
                <w:spacing w:val="4"/>
                <w:sz w:val="20"/>
                <w:szCs w:val="20"/>
              </w:rPr>
            </w:pPr>
            <w:r w:rsidRPr="00EF6710">
              <w:rPr>
                <w:sz w:val="20"/>
                <w:szCs w:val="20"/>
              </w:rPr>
              <w:t>H1.b.i: Alt Boyut 2’nin, Alt Boyut A üzerinde anlamlı etkisi vardır.</w:t>
            </w:r>
          </w:p>
        </w:tc>
        <w:tc>
          <w:tcPr>
            <w:tcW w:w="1908" w:type="dxa"/>
            <w:vAlign w:val="center"/>
          </w:tcPr>
          <w:p w14:paraId="5F2BEBB6" w14:textId="77777777" w:rsidR="00D65832" w:rsidRPr="00EF6710" w:rsidRDefault="00D65832" w:rsidP="00EF6710">
            <w:pPr>
              <w:spacing w:after="0" w:line="240" w:lineRule="auto"/>
              <w:jc w:val="center"/>
              <w:rPr>
                <w:color w:val="000000" w:themeColor="text1"/>
                <w:spacing w:val="4"/>
                <w:sz w:val="20"/>
                <w:szCs w:val="20"/>
              </w:rPr>
            </w:pPr>
            <w:r w:rsidRPr="00EF6710">
              <w:rPr>
                <w:color w:val="000000" w:themeColor="text1"/>
                <w:spacing w:val="4"/>
                <w:sz w:val="20"/>
                <w:szCs w:val="20"/>
              </w:rPr>
              <w:t>Desteklenmedi</w:t>
            </w:r>
          </w:p>
        </w:tc>
      </w:tr>
      <w:tr w:rsidR="00D65832" w:rsidRPr="00EF6710" w14:paraId="2ADF1338" w14:textId="77777777" w:rsidTr="00D65832">
        <w:trPr>
          <w:trHeight w:val="364"/>
          <w:jc w:val="center"/>
        </w:trPr>
        <w:tc>
          <w:tcPr>
            <w:tcW w:w="7082" w:type="dxa"/>
          </w:tcPr>
          <w:p w14:paraId="6D0AD89D" w14:textId="7AB5932D" w:rsidR="00D65832" w:rsidRPr="00EF6710" w:rsidRDefault="00D65832" w:rsidP="00EF6710">
            <w:pPr>
              <w:spacing w:after="0" w:line="240" w:lineRule="auto"/>
              <w:rPr>
                <w:color w:val="000000" w:themeColor="text1"/>
                <w:spacing w:val="4"/>
                <w:sz w:val="20"/>
                <w:szCs w:val="20"/>
              </w:rPr>
            </w:pPr>
            <w:r w:rsidRPr="00EF6710">
              <w:rPr>
                <w:sz w:val="20"/>
                <w:szCs w:val="20"/>
              </w:rPr>
              <w:t>H1.</w:t>
            </w:r>
            <w:proofErr w:type="gramStart"/>
            <w:r w:rsidRPr="00EF6710">
              <w:rPr>
                <w:sz w:val="20"/>
                <w:szCs w:val="20"/>
              </w:rPr>
              <w:t>b.ii</w:t>
            </w:r>
            <w:proofErr w:type="gramEnd"/>
            <w:r w:rsidRPr="00EF6710">
              <w:rPr>
                <w:sz w:val="20"/>
                <w:szCs w:val="20"/>
              </w:rPr>
              <w:t>: Alt Boyut 2’nin, Alt Boyut B üzerinde pozitif yönde ve anlamlı etkisi vardır.</w:t>
            </w:r>
          </w:p>
        </w:tc>
        <w:tc>
          <w:tcPr>
            <w:tcW w:w="1908" w:type="dxa"/>
            <w:vAlign w:val="center"/>
          </w:tcPr>
          <w:p w14:paraId="54250289" w14:textId="77777777" w:rsidR="00D65832" w:rsidRPr="00EF6710" w:rsidRDefault="00D65832" w:rsidP="00EF6710">
            <w:pPr>
              <w:spacing w:after="0" w:line="240" w:lineRule="auto"/>
              <w:jc w:val="center"/>
              <w:rPr>
                <w:color w:val="000000" w:themeColor="text1"/>
                <w:spacing w:val="4"/>
                <w:sz w:val="20"/>
                <w:szCs w:val="20"/>
              </w:rPr>
            </w:pPr>
            <w:r w:rsidRPr="00EF6710">
              <w:rPr>
                <w:color w:val="000000" w:themeColor="text1"/>
                <w:spacing w:val="4"/>
                <w:sz w:val="20"/>
                <w:szCs w:val="20"/>
              </w:rPr>
              <w:t>Desteklendi</w:t>
            </w:r>
          </w:p>
        </w:tc>
      </w:tr>
      <w:tr w:rsidR="00D65832" w:rsidRPr="00EF6710" w14:paraId="1A4B8EF1" w14:textId="77777777" w:rsidTr="00D65832">
        <w:trPr>
          <w:trHeight w:val="364"/>
          <w:jc w:val="center"/>
        </w:trPr>
        <w:tc>
          <w:tcPr>
            <w:tcW w:w="7082" w:type="dxa"/>
          </w:tcPr>
          <w:p w14:paraId="4AF10FD4" w14:textId="731D9E05" w:rsidR="00D65832" w:rsidRPr="00EF6710" w:rsidRDefault="00D65832" w:rsidP="00EF6710">
            <w:pPr>
              <w:spacing w:after="0" w:line="240" w:lineRule="auto"/>
              <w:rPr>
                <w:color w:val="000000" w:themeColor="text1"/>
                <w:spacing w:val="4"/>
                <w:sz w:val="20"/>
                <w:szCs w:val="20"/>
              </w:rPr>
            </w:pPr>
            <w:r w:rsidRPr="00EF6710">
              <w:rPr>
                <w:sz w:val="20"/>
                <w:szCs w:val="20"/>
              </w:rPr>
              <w:t>H1.b.iii: Alt Boyut 2’nin, Alt Boyut C üzerinde pozitif yönde ve anlamlı etkisi vardır.</w:t>
            </w:r>
          </w:p>
        </w:tc>
        <w:tc>
          <w:tcPr>
            <w:tcW w:w="1908" w:type="dxa"/>
            <w:vAlign w:val="center"/>
          </w:tcPr>
          <w:p w14:paraId="1CF9129B" w14:textId="77777777" w:rsidR="00D65832" w:rsidRPr="00EF6710" w:rsidRDefault="00D65832" w:rsidP="00EF6710">
            <w:pPr>
              <w:spacing w:after="0" w:line="240" w:lineRule="auto"/>
              <w:jc w:val="center"/>
              <w:rPr>
                <w:color w:val="000000" w:themeColor="text1"/>
                <w:spacing w:val="4"/>
                <w:sz w:val="20"/>
                <w:szCs w:val="20"/>
              </w:rPr>
            </w:pPr>
            <w:r w:rsidRPr="00EF6710">
              <w:rPr>
                <w:color w:val="000000" w:themeColor="text1"/>
                <w:spacing w:val="4"/>
                <w:sz w:val="20"/>
                <w:szCs w:val="20"/>
              </w:rPr>
              <w:t>Desteklendi</w:t>
            </w:r>
          </w:p>
        </w:tc>
      </w:tr>
      <w:tr w:rsidR="00D65832" w:rsidRPr="00EF6710" w14:paraId="7103692E" w14:textId="77777777" w:rsidTr="00D65832">
        <w:trPr>
          <w:trHeight w:val="364"/>
          <w:jc w:val="center"/>
        </w:trPr>
        <w:tc>
          <w:tcPr>
            <w:tcW w:w="7082" w:type="dxa"/>
          </w:tcPr>
          <w:p w14:paraId="5FB763BA" w14:textId="1703F293" w:rsidR="00D65832" w:rsidRPr="00EF6710" w:rsidRDefault="00D65832" w:rsidP="00EF6710">
            <w:pPr>
              <w:spacing w:after="0" w:line="240" w:lineRule="auto"/>
              <w:rPr>
                <w:color w:val="000000" w:themeColor="text1"/>
                <w:spacing w:val="4"/>
                <w:sz w:val="20"/>
                <w:szCs w:val="20"/>
              </w:rPr>
            </w:pPr>
            <w:r w:rsidRPr="00EF6710">
              <w:rPr>
                <w:sz w:val="20"/>
                <w:szCs w:val="20"/>
              </w:rPr>
              <w:t>H1.c.i: Alt Boyut 3’ün, Alt Boyut A üzerinde pozitif yönde ve anlamlı etkisi vardır.</w:t>
            </w:r>
          </w:p>
        </w:tc>
        <w:tc>
          <w:tcPr>
            <w:tcW w:w="1908" w:type="dxa"/>
            <w:vAlign w:val="center"/>
          </w:tcPr>
          <w:p w14:paraId="1979CEE8" w14:textId="77777777" w:rsidR="00D65832" w:rsidRPr="00EF6710" w:rsidRDefault="00D65832" w:rsidP="00EF6710">
            <w:pPr>
              <w:spacing w:after="0" w:line="240" w:lineRule="auto"/>
              <w:jc w:val="center"/>
              <w:rPr>
                <w:color w:val="000000" w:themeColor="text1"/>
                <w:spacing w:val="4"/>
                <w:sz w:val="20"/>
                <w:szCs w:val="20"/>
              </w:rPr>
            </w:pPr>
            <w:r w:rsidRPr="00EF6710">
              <w:rPr>
                <w:color w:val="000000" w:themeColor="text1"/>
                <w:spacing w:val="4"/>
                <w:sz w:val="20"/>
                <w:szCs w:val="20"/>
              </w:rPr>
              <w:t>Desteklendi</w:t>
            </w:r>
          </w:p>
        </w:tc>
      </w:tr>
      <w:tr w:rsidR="00D65832" w:rsidRPr="00EF6710" w14:paraId="05FDFA9B" w14:textId="77777777" w:rsidTr="00D65832">
        <w:trPr>
          <w:trHeight w:val="364"/>
          <w:jc w:val="center"/>
        </w:trPr>
        <w:tc>
          <w:tcPr>
            <w:tcW w:w="7082" w:type="dxa"/>
          </w:tcPr>
          <w:p w14:paraId="2AE6EDD1" w14:textId="2A95219B" w:rsidR="00D65832" w:rsidRPr="00EF6710" w:rsidRDefault="00D65832" w:rsidP="00EF6710">
            <w:pPr>
              <w:spacing w:after="0" w:line="240" w:lineRule="auto"/>
              <w:rPr>
                <w:color w:val="000000" w:themeColor="text1"/>
                <w:spacing w:val="4"/>
                <w:sz w:val="20"/>
                <w:szCs w:val="20"/>
              </w:rPr>
            </w:pPr>
            <w:r w:rsidRPr="00EF6710">
              <w:rPr>
                <w:sz w:val="20"/>
                <w:szCs w:val="20"/>
              </w:rPr>
              <w:t>H1.</w:t>
            </w:r>
            <w:proofErr w:type="gramStart"/>
            <w:r w:rsidRPr="00EF6710">
              <w:rPr>
                <w:sz w:val="20"/>
                <w:szCs w:val="20"/>
              </w:rPr>
              <w:t>c.ii</w:t>
            </w:r>
            <w:proofErr w:type="gramEnd"/>
            <w:r w:rsidRPr="00EF6710">
              <w:rPr>
                <w:sz w:val="20"/>
                <w:szCs w:val="20"/>
              </w:rPr>
              <w:t>: Alt Boyut 3’ün, Alt Boyut B üzerinde anlamlı etkisi vardır.</w:t>
            </w:r>
          </w:p>
        </w:tc>
        <w:tc>
          <w:tcPr>
            <w:tcW w:w="1908" w:type="dxa"/>
            <w:vAlign w:val="center"/>
          </w:tcPr>
          <w:p w14:paraId="783E382C" w14:textId="77777777" w:rsidR="00D65832" w:rsidRPr="00EF6710" w:rsidRDefault="00D65832" w:rsidP="00EF6710">
            <w:pPr>
              <w:spacing w:after="0" w:line="240" w:lineRule="auto"/>
              <w:jc w:val="center"/>
              <w:rPr>
                <w:color w:val="000000" w:themeColor="text1"/>
                <w:spacing w:val="4"/>
                <w:sz w:val="20"/>
                <w:szCs w:val="20"/>
              </w:rPr>
            </w:pPr>
            <w:r w:rsidRPr="00EF6710">
              <w:rPr>
                <w:color w:val="000000" w:themeColor="text1"/>
                <w:spacing w:val="4"/>
                <w:sz w:val="20"/>
                <w:szCs w:val="20"/>
              </w:rPr>
              <w:t>Desteklenmedi</w:t>
            </w:r>
          </w:p>
        </w:tc>
      </w:tr>
      <w:tr w:rsidR="00D65832" w:rsidRPr="00EF6710" w14:paraId="59C7F8B9" w14:textId="77777777" w:rsidTr="00D65832">
        <w:trPr>
          <w:trHeight w:val="364"/>
          <w:jc w:val="center"/>
        </w:trPr>
        <w:tc>
          <w:tcPr>
            <w:tcW w:w="7082" w:type="dxa"/>
          </w:tcPr>
          <w:p w14:paraId="7B83C121" w14:textId="78FB9796" w:rsidR="00D65832" w:rsidRPr="00EF6710" w:rsidRDefault="00D65832" w:rsidP="00EF6710">
            <w:pPr>
              <w:spacing w:after="0" w:line="240" w:lineRule="auto"/>
              <w:rPr>
                <w:color w:val="000000" w:themeColor="text1"/>
                <w:spacing w:val="4"/>
                <w:sz w:val="20"/>
                <w:szCs w:val="20"/>
              </w:rPr>
            </w:pPr>
            <w:r w:rsidRPr="00EF6710">
              <w:rPr>
                <w:sz w:val="20"/>
                <w:szCs w:val="20"/>
              </w:rPr>
              <w:t>H1.c.iii: Alt Boyut 3’ün, Alt Boyut C üzerinde anlamlı etkisi vardır.</w:t>
            </w:r>
          </w:p>
        </w:tc>
        <w:tc>
          <w:tcPr>
            <w:tcW w:w="1908" w:type="dxa"/>
            <w:vAlign w:val="center"/>
          </w:tcPr>
          <w:p w14:paraId="0895115E" w14:textId="77777777" w:rsidR="00D65832" w:rsidRPr="00EF6710" w:rsidRDefault="00D65832" w:rsidP="00EF6710">
            <w:pPr>
              <w:spacing w:after="0" w:line="240" w:lineRule="auto"/>
              <w:jc w:val="center"/>
              <w:rPr>
                <w:color w:val="000000" w:themeColor="text1"/>
                <w:spacing w:val="4"/>
                <w:sz w:val="20"/>
                <w:szCs w:val="20"/>
              </w:rPr>
            </w:pPr>
            <w:r w:rsidRPr="00EF6710">
              <w:rPr>
                <w:color w:val="000000" w:themeColor="text1"/>
                <w:spacing w:val="4"/>
                <w:sz w:val="20"/>
                <w:szCs w:val="20"/>
              </w:rPr>
              <w:t>Desteklenmedi</w:t>
            </w:r>
          </w:p>
        </w:tc>
      </w:tr>
      <w:tr w:rsidR="00D65832" w:rsidRPr="00EF6710" w14:paraId="71FAD266" w14:textId="77777777" w:rsidTr="00D65832">
        <w:trPr>
          <w:trHeight w:val="364"/>
          <w:jc w:val="center"/>
        </w:trPr>
        <w:tc>
          <w:tcPr>
            <w:tcW w:w="7082" w:type="dxa"/>
          </w:tcPr>
          <w:p w14:paraId="679DA62C" w14:textId="1F930631" w:rsidR="00D65832" w:rsidRPr="00EF6710" w:rsidRDefault="00D65832" w:rsidP="00EF6710">
            <w:pPr>
              <w:spacing w:after="0" w:line="240" w:lineRule="auto"/>
              <w:rPr>
                <w:color w:val="000000" w:themeColor="text1"/>
                <w:spacing w:val="4"/>
                <w:sz w:val="20"/>
                <w:szCs w:val="20"/>
              </w:rPr>
            </w:pPr>
            <w:r w:rsidRPr="00EF6710">
              <w:rPr>
                <w:sz w:val="20"/>
                <w:szCs w:val="20"/>
              </w:rPr>
              <w:t>H1.d.i: Alt Boyut 4’ün, Alt Boyut A üzerinde pozitif yönde ve anlamlı etkisi vardır.</w:t>
            </w:r>
          </w:p>
        </w:tc>
        <w:tc>
          <w:tcPr>
            <w:tcW w:w="1908" w:type="dxa"/>
            <w:vAlign w:val="center"/>
          </w:tcPr>
          <w:p w14:paraId="25FCE570" w14:textId="77777777" w:rsidR="00D65832" w:rsidRPr="00EF6710" w:rsidRDefault="00D65832" w:rsidP="00EF6710">
            <w:pPr>
              <w:spacing w:after="0" w:line="240" w:lineRule="auto"/>
              <w:jc w:val="center"/>
              <w:rPr>
                <w:color w:val="000000" w:themeColor="text1"/>
                <w:spacing w:val="4"/>
                <w:sz w:val="20"/>
                <w:szCs w:val="20"/>
              </w:rPr>
            </w:pPr>
            <w:r w:rsidRPr="00EF6710">
              <w:rPr>
                <w:color w:val="000000" w:themeColor="text1"/>
                <w:spacing w:val="4"/>
                <w:sz w:val="20"/>
                <w:szCs w:val="20"/>
              </w:rPr>
              <w:t>Desteklendi</w:t>
            </w:r>
          </w:p>
        </w:tc>
      </w:tr>
      <w:tr w:rsidR="00D65832" w:rsidRPr="00EF6710" w14:paraId="00240212" w14:textId="77777777" w:rsidTr="00D65832">
        <w:trPr>
          <w:trHeight w:val="364"/>
          <w:jc w:val="center"/>
        </w:trPr>
        <w:tc>
          <w:tcPr>
            <w:tcW w:w="7082" w:type="dxa"/>
          </w:tcPr>
          <w:p w14:paraId="3E6695A8" w14:textId="3ECA5D55" w:rsidR="00D65832" w:rsidRPr="00EF6710" w:rsidRDefault="00D65832" w:rsidP="00EF6710">
            <w:pPr>
              <w:spacing w:after="0" w:line="240" w:lineRule="auto"/>
              <w:rPr>
                <w:color w:val="000000" w:themeColor="text1"/>
                <w:spacing w:val="4"/>
                <w:sz w:val="20"/>
                <w:szCs w:val="20"/>
              </w:rPr>
            </w:pPr>
            <w:r w:rsidRPr="00EF6710">
              <w:rPr>
                <w:sz w:val="20"/>
                <w:szCs w:val="20"/>
              </w:rPr>
              <w:t>H1.</w:t>
            </w:r>
            <w:proofErr w:type="gramStart"/>
            <w:r w:rsidRPr="00EF6710">
              <w:rPr>
                <w:sz w:val="20"/>
                <w:szCs w:val="20"/>
              </w:rPr>
              <w:t>d.ii</w:t>
            </w:r>
            <w:proofErr w:type="gramEnd"/>
            <w:r w:rsidRPr="00EF6710">
              <w:rPr>
                <w:sz w:val="20"/>
                <w:szCs w:val="20"/>
              </w:rPr>
              <w:t>: Alt Boyut 4’ün, Alt Boyut B üzerinde anlamlı etkisi vardır.</w:t>
            </w:r>
          </w:p>
        </w:tc>
        <w:tc>
          <w:tcPr>
            <w:tcW w:w="1908" w:type="dxa"/>
            <w:vAlign w:val="center"/>
          </w:tcPr>
          <w:p w14:paraId="00881897" w14:textId="77777777" w:rsidR="00D65832" w:rsidRPr="00EF6710" w:rsidRDefault="00D65832" w:rsidP="00EF6710">
            <w:pPr>
              <w:spacing w:after="0" w:line="240" w:lineRule="auto"/>
              <w:jc w:val="center"/>
              <w:rPr>
                <w:color w:val="000000" w:themeColor="text1"/>
                <w:spacing w:val="4"/>
                <w:sz w:val="20"/>
                <w:szCs w:val="20"/>
              </w:rPr>
            </w:pPr>
            <w:r w:rsidRPr="00EF6710">
              <w:rPr>
                <w:color w:val="000000" w:themeColor="text1"/>
                <w:spacing w:val="4"/>
                <w:sz w:val="20"/>
                <w:szCs w:val="20"/>
              </w:rPr>
              <w:t>Desteklenmedi</w:t>
            </w:r>
          </w:p>
        </w:tc>
      </w:tr>
      <w:tr w:rsidR="00D65832" w:rsidRPr="00EF6710" w14:paraId="64751D82" w14:textId="77777777" w:rsidTr="00D65832">
        <w:trPr>
          <w:trHeight w:val="364"/>
          <w:jc w:val="center"/>
        </w:trPr>
        <w:tc>
          <w:tcPr>
            <w:tcW w:w="7082" w:type="dxa"/>
          </w:tcPr>
          <w:p w14:paraId="00701C46" w14:textId="536128C0" w:rsidR="00D65832" w:rsidRPr="00EF6710" w:rsidRDefault="00D65832" w:rsidP="00EF6710">
            <w:pPr>
              <w:spacing w:after="0" w:line="240" w:lineRule="auto"/>
              <w:rPr>
                <w:color w:val="000000" w:themeColor="text1"/>
                <w:spacing w:val="4"/>
                <w:sz w:val="20"/>
                <w:szCs w:val="20"/>
              </w:rPr>
            </w:pPr>
            <w:r w:rsidRPr="00EF6710">
              <w:rPr>
                <w:sz w:val="20"/>
                <w:szCs w:val="20"/>
              </w:rPr>
              <w:t>H1.d.iii: Alt Boyut 4’ün, Alt Boyut C üzerinde pozitif yönde ve anlamlı etkisi vardır.</w:t>
            </w:r>
          </w:p>
        </w:tc>
        <w:tc>
          <w:tcPr>
            <w:tcW w:w="1908" w:type="dxa"/>
            <w:vAlign w:val="center"/>
          </w:tcPr>
          <w:p w14:paraId="67F95D17" w14:textId="77777777" w:rsidR="00D65832" w:rsidRPr="00EF6710" w:rsidRDefault="00D65832" w:rsidP="00EF6710">
            <w:pPr>
              <w:spacing w:after="0" w:line="240" w:lineRule="auto"/>
              <w:jc w:val="center"/>
              <w:rPr>
                <w:color w:val="000000" w:themeColor="text1"/>
                <w:spacing w:val="4"/>
                <w:sz w:val="20"/>
                <w:szCs w:val="20"/>
              </w:rPr>
            </w:pPr>
            <w:r w:rsidRPr="00EF6710">
              <w:rPr>
                <w:color w:val="000000" w:themeColor="text1"/>
                <w:spacing w:val="4"/>
                <w:sz w:val="20"/>
                <w:szCs w:val="20"/>
              </w:rPr>
              <w:t>Desteklendi</w:t>
            </w:r>
          </w:p>
        </w:tc>
      </w:tr>
    </w:tbl>
    <w:p w14:paraId="0C67D6B6" w14:textId="77777777" w:rsidR="00D65832" w:rsidRPr="00EF6710" w:rsidRDefault="00D65832" w:rsidP="00EF6710">
      <w:pPr>
        <w:pStyle w:val="Balk3"/>
        <w:spacing w:before="0" w:after="0" w:line="360" w:lineRule="auto"/>
        <w:rPr>
          <w:rFonts w:ascii="Times New Roman" w:hAnsi="Times New Roman" w:cs="Times New Roman"/>
          <w:color w:val="000000" w:themeColor="text1"/>
          <w:sz w:val="22"/>
          <w:szCs w:val="22"/>
        </w:rPr>
      </w:pPr>
      <w:bookmarkStart w:id="7" w:name="_Toc184205360"/>
      <w:bookmarkStart w:id="8" w:name="_Toc191369130"/>
    </w:p>
    <w:bookmarkEnd w:id="7"/>
    <w:bookmarkEnd w:id="8"/>
    <w:p w14:paraId="19565BB1" w14:textId="77777777" w:rsidR="00D65832" w:rsidRPr="00EF6710" w:rsidRDefault="00D65832" w:rsidP="00EF6710">
      <w:pPr>
        <w:shd w:val="clear" w:color="auto" w:fill="FFFFFF"/>
        <w:spacing w:after="0" w:line="360" w:lineRule="auto"/>
        <w:jc w:val="both"/>
        <w:rPr>
          <w:rFonts w:ascii="Times New Roman" w:hAnsi="Times New Roman" w:cs="Times New Roman"/>
          <w:b/>
          <w:bCs/>
        </w:rPr>
      </w:pPr>
      <w:r w:rsidRPr="00EF6710">
        <w:rPr>
          <w:rFonts w:ascii="Times New Roman" w:hAnsi="Times New Roman" w:cs="Times New Roman"/>
          <w:b/>
          <w:bCs/>
        </w:rPr>
        <w:t>Değişken 1’in Değişken 3 Üzerindeki Etkisine Yönelik Bulgular</w:t>
      </w:r>
    </w:p>
    <w:p w14:paraId="4F58C168" w14:textId="49EA29B6"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r w:rsidRPr="00EF6710">
        <w:rPr>
          <w:rFonts w:ascii="Times New Roman" w:eastAsia="Times New Roman" w:hAnsi="Times New Roman" w:cs="Times New Roman"/>
          <w:color w:val="000000" w:themeColor="text1"/>
          <w:spacing w:val="4"/>
          <w:lang w:eastAsia="tr-TR"/>
        </w:rPr>
        <w:t xml:space="preserve">Araştırmanın ikinci hipotezi “H2: Değişken 1’in (a) Alt Boyut 1’inin, (b) Alt Boyut 2’sinin, (c) Alt Boyut 3’ünün ve (d) Alt Boyut 4’ünün, Değişken 3 üzerinde pozitif ve anlamlı etkisi vardır” </w:t>
      </w:r>
      <w:r w:rsidRPr="00EF6710">
        <w:rPr>
          <w:rFonts w:ascii="Times New Roman" w:eastAsia="Times New Roman" w:hAnsi="Times New Roman" w:cs="Times New Roman"/>
          <w:color w:val="000000" w:themeColor="text1"/>
          <w:spacing w:val="4"/>
          <w:lang w:eastAsia="tr-TR"/>
        </w:rPr>
        <w:lastRenderedPageBreak/>
        <w:t>şeklindedir. İkinci hipotezi test etmek üzere gerçekleştirilen yol analizi bulguları Tablo 3.22’de, model grafiği ise Şekil 3.2’de yer almaktadır.</w:t>
      </w:r>
    </w:p>
    <w:p w14:paraId="17DF0DD8" w14:textId="77777777" w:rsidR="00D65832" w:rsidRPr="00EF6710" w:rsidRDefault="00D65832" w:rsidP="00EF6710">
      <w:pPr>
        <w:keepNext/>
        <w:spacing w:after="0" w:line="360" w:lineRule="auto"/>
        <w:jc w:val="center"/>
        <w:rPr>
          <w:rFonts w:ascii="Times New Roman" w:eastAsia="Calibri" w:hAnsi="Times New Roman" w:cs="Times New Roman"/>
          <w:bCs/>
          <w:color w:val="000000" w:themeColor="text1"/>
          <w:spacing w:val="4"/>
        </w:rPr>
      </w:pPr>
      <w:bookmarkStart w:id="9" w:name="_Toc184897421"/>
      <w:r w:rsidRPr="00EF6710">
        <w:rPr>
          <w:rFonts w:ascii="Times New Roman" w:eastAsia="Calibri" w:hAnsi="Times New Roman" w:cs="Times New Roman"/>
          <w:bCs/>
          <w:color w:val="000000" w:themeColor="text1"/>
          <w:spacing w:val="4"/>
        </w:rPr>
        <w:t>Tablo 3.</w:t>
      </w:r>
      <w:r w:rsidRPr="00EF6710">
        <w:rPr>
          <w:rFonts w:ascii="Times New Roman" w:eastAsia="Calibri" w:hAnsi="Times New Roman" w:cs="Times New Roman"/>
          <w:bCs/>
          <w:color w:val="000000" w:themeColor="text1"/>
          <w:spacing w:val="4"/>
        </w:rPr>
        <w:fldChar w:fldCharType="begin"/>
      </w:r>
      <w:r w:rsidRPr="00EF6710">
        <w:rPr>
          <w:rFonts w:ascii="Times New Roman" w:eastAsia="Calibri" w:hAnsi="Times New Roman" w:cs="Times New Roman"/>
          <w:bCs/>
          <w:color w:val="000000" w:themeColor="text1"/>
          <w:spacing w:val="4"/>
        </w:rPr>
        <w:instrText xml:space="preserve"> SEQ Tablo \* ARABIC \s1 </w:instrText>
      </w:r>
      <w:r w:rsidRPr="00EF6710">
        <w:rPr>
          <w:rFonts w:ascii="Times New Roman" w:eastAsia="Calibri" w:hAnsi="Times New Roman" w:cs="Times New Roman"/>
          <w:bCs/>
          <w:color w:val="000000" w:themeColor="text1"/>
          <w:spacing w:val="4"/>
        </w:rPr>
        <w:fldChar w:fldCharType="separate"/>
      </w:r>
      <w:r w:rsidRPr="00EF6710">
        <w:rPr>
          <w:rFonts w:ascii="Times New Roman" w:eastAsia="Calibri" w:hAnsi="Times New Roman" w:cs="Times New Roman"/>
          <w:bCs/>
          <w:noProof/>
          <w:color w:val="000000" w:themeColor="text1"/>
          <w:spacing w:val="4"/>
        </w:rPr>
        <w:t>22</w:t>
      </w:r>
      <w:r w:rsidRPr="00EF6710">
        <w:rPr>
          <w:rFonts w:ascii="Times New Roman" w:eastAsia="Calibri" w:hAnsi="Times New Roman" w:cs="Times New Roman"/>
          <w:bCs/>
          <w:color w:val="000000" w:themeColor="text1"/>
          <w:spacing w:val="4"/>
        </w:rPr>
        <w:fldChar w:fldCharType="end"/>
      </w:r>
      <w:r w:rsidRPr="00EF6710">
        <w:rPr>
          <w:rFonts w:ascii="Times New Roman" w:eastAsia="Calibri" w:hAnsi="Times New Roman" w:cs="Times New Roman"/>
          <w:bCs/>
          <w:color w:val="000000" w:themeColor="text1"/>
          <w:spacing w:val="4"/>
        </w:rPr>
        <w:t>. Sosyal Ağların Zaman Ufku Üzerindeki Etkisine Yönelik Yol Analizi Sonuçları</w:t>
      </w:r>
      <w:bookmarkEnd w:id="9"/>
    </w:p>
    <w:tbl>
      <w:tblPr>
        <w:tblStyle w:val="TabloKlavuzu4"/>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9"/>
        <w:gridCol w:w="1164"/>
        <w:gridCol w:w="1164"/>
        <w:gridCol w:w="1164"/>
        <w:gridCol w:w="1165"/>
      </w:tblGrid>
      <w:tr w:rsidR="00D65832" w:rsidRPr="00EF6710" w14:paraId="4F4154C2" w14:textId="77777777" w:rsidTr="00D65832">
        <w:trPr>
          <w:jc w:val="center"/>
        </w:trPr>
        <w:tc>
          <w:tcPr>
            <w:tcW w:w="4409" w:type="dxa"/>
            <w:vAlign w:val="center"/>
            <w:hideMark/>
          </w:tcPr>
          <w:p w14:paraId="6322D00A" w14:textId="77777777" w:rsidR="00D65832" w:rsidRPr="00EF6710" w:rsidRDefault="00D65832" w:rsidP="00EF6710">
            <w:pPr>
              <w:spacing w:after="0" w:line="360" w:lineRule="auto"/>
              <w:jc w:val="center"/>
              <w:rPr>
                <w:rFonts w:ascii="Times New Roman" w:hAnsi="Times New Roman"/>
                <w:b/>
                <w:color w:val="000000" w:themeColor="text1"/>
              </w:rPr>
            </w:pPr>
            <w:r w:rsidRPr="00EF6710">
              <w:rPr>
                <w:rFonts w:ascii="Times New Roman" w:hAnsi="Times New Roman"/>
                <w:b/>
                <w:color w:val="000000" w:themeColor="text1"/>
              </w:rPr>
              <w:t>Yol</w:t>
            </w:r>
          </w:p>
        </w:tc>
        <w:tc>
          <w:tcPr>
            <w:tcW w:w="1164" w:type="dxa"/>
            <w:vAlign w:val="center"/>
            <w:hideMark/>
          </w:tcPr>
          <w:p w14:paraId="4993EECB" w14:textId="77777777" w:rsidR="00D65832" w:rsidRPr="00EF6710" w:rsidRDefault="00D65832" w:rsidP="00EF6710">
            <w:pPr>
              <w:spacing w:after="0" w:line="360" w:lineRule="auto"/>
              <w:jc w:val="center"/>
              <w:rPr>
                <w:rFonts w:ascii="Times New Roman" w:hAnsi="Times New Roman"/>
                <w:b/>
                <w:color w:val="000000" w:themeColor="text1"/>
              </w:rPr>
            </w:pPr>
            <w:r w:rsidRPr="00EF6710">
              <w:rPr>
                <w:rFonts w:ascii="Times New Roman" w:hAnsi="Times New Roman"/>
                <w:b/>
                <w:color w:val="000000" w:themeColor="text1"/>
              </w:rPr>
              <w:t>β</w:t>
            </w:r>
          </w:p>
        </w:tc>
        <w:tc>
          <w:tcPr>
            <w:tcW w:w="1164" w:type="dxa"/>
            <w:vAlign w:val="center"/>
            <w:hideMark/>
          </w:tcPr>
          <w:p w14:paraId="4B3CAF72" w14:textId="77777777" w:rsidR="00D65832" w:rsidRPr="00EF6710" w:rsidRDefault="00D65832" w:rsidP="00EF6710">
            <w:pPr>
              <w:spacing w:after="0" w:line="360" w:lineRule="auto"/>
              <w:jc w:val="center"/>
              <w:rPr>
                <w:rFonts w:ascii="Times New Roman" w:hAnsi="Times New Roman"/>
                <w:b/>
                <w:color w:val="000000" w:themeColor="text1"/>
              </w:rPr>
            </w:pPr>
            <w:r w:rsidRPr="00EF6710">
              <w:rPr>
                <w:rFonts w:ascii="Times New Roman" w:hAnsi="Times New Roman"/>
                <w:b/>
                <w:color w:val="000000" w:themeColor="text1"/>
              </w:rPr>
              <w:t>t</w:t>
            </w:r>
          </w:p>
        </w:tc>
        <w:tc>
          <w:tcPr>
            <w:tcW w:w="1164" w:type="dxa"/>
            <w:vAlign w:val="center"/>
            <w:hideMark/>
          </w:tcPr>
          <w:p w14:paraId="7223901D" w14:textId="77777777" w:rsidR="00D65832" w:rsidRPr="00EF6710" w:rsidRDefault="00D65832" w:rsidP="00EF6710">
            <w:pPr>
              <w:spacing w:after="0" w:line="360" w:lineRule="auto"/>
              <w:jc w:val="center"/>
              <w:rPr>
                <w:rFonts w:ascii="Times New Roman" w:hAnsi="Times New Roman"/>
                <w:b/>
                <w:color w:val="000000" w:themeColor="text1"/>
              </w:rPr>
            </w:pPr>
            <w:r w:rsidRPr="00EF6710">
              <w:rPr>
                <w:rFonts w:ascii="Times New Roman" w:hAnsi="Times New Roman"/>
                <w:b/>
                <w:color w:val="000000" w:themeColor="text1"/>
              </w:rPr>
              <w:t>p</w:t>
            </w:r>
          </w:p>
        </w:tc>
        <w:tc>
          <w:tcPr>
            <w:tcW w:w="1165" w:type="dxa"/>
            <w:vAlign w:val="center"/>
          </w:tcPr>
          <w:p w14:paraId="595C915C" w14:textId="77777777" w:rsidR="00D65832" w:rsidRPr="00EF6710" w:rsidRDefault="00D65832" w:rsidP="00EF6710">
            <w:pPr>
              <w:spacing w:after="0" w:line="360" w:lineRule="auto"/>
              <w:jc w:val="center"/>
              <w:rPr>
                <w:rFonts w:ascii="Times New Roman" w:hAnsi="Times New Roman"/>
                <w:b/>
                <w:color w:val="000000" w:themeColor="text1"/>
              </w:rPr>
            </w:pPr>
            <w:r w:rsidRPr="00EF6710">
              <w:rPr>
                <w:rFonts w:ascii="Times New Roman" w:hAnsi="Times New Roman"/>
                <w:b/>
                <w:color w:val="000000" w:themeColor="text1"/>
              </w:rPr>
              <w:t>R</w:t>
            </w:r>
            <w:r w:rsidRPr="00EF6710">
              <w:rPr>
                <w:rFonts w:ascii="Times New Roman" w:hAnsi="Times New Roman"/>
                <w:b/>
                <w:color w:val="000000" w:themeColor="text1"/>
                <w:vertAlign w:val="superscript"/>
              </w:rPr>
              <w:t>2</w:t>
            </w:r>
          </w:p>
        </w:tc>
      </w:tr>
      <w:tr w:rsidR="00D65832" w:rsidRPr="00EF6710" w14:paraId="6A1937ED" w14:textId="77777777" w:rsidTr="00D65832">
        <w:trPr>
          <w:jc w:val="center"/>
        </w:trPr>
        <w:tc>
          <w:tcPr>
            <w:tcW w:w="4409" w:type="dxa"/>
            <w:hideMark/>
          </w:tcPr>
          <w:p w14:paraId="185D6441" w14:textId="6DF7B58F" w:rsidR="00D65832" w:rsidRPr="00EF6710" w:rsidRDefault="00D65832" w:rsidP="00EF6710">
            <w:pPr>
              <w:spacing w:after="0" w:line="360" w:lineRule="auto"/>
              <w:rPr>
                <w:rFonts w:ascii="Times New Roman" w:hAnsi="Times New Roman"/>
                <w:color w:val="000000" w:themeColor="text1"/>
              </w:rPr>
            </w:pPr>
            <w:r w:rsidRPr="00EF6710">
              <w:rPr>
                <w:rFonts w:ascii="Times New Roman" w:eastAsia="Times New Roman" w:hAnsi="Times New Roman"/>
                <w:lang w:eastAsia="tr-TR"/>
              </w:rPr>
              <w:t>Alt Boyut 1 → Değişken 3</w:t>
            </w:r>
          </w:p>
        </w:tc>
        <w:tc>
          <w:tcPr>
            <w:tcW w:w="1164" w:type="dxa"/>
            <w:vAlign w:val="center"/>
          </w:tcPr>
          <w:p w14:paraId="51DBD9EB" w14:textId="77777777" w:rsidR="00D65832" w:rsidRPr="00EF6710" w:rsidRDefault="00D65832" w:rsidP="00EF6710">
            <w:pPr>
              <w:spacing w:after="0" w:line="360" w:lineRule="auto"/>
              <w:jc w:val="center"/>
              <w:rPr>
                <w:rFonts w:ascii="Times New Roman" w:hAnsi="Times New Roman"/>
                <w:b/>
                <w:color w:val="000000" w:themeColor="text1"/>
              </w:rPr>
            </w:pPr>
            <w:r w:rsidRPr="00EF6710">
              <w:rPr>
                <w:rFonts w:ascii="Times New Roman" w:hAnsi="Times New Roman"/>
                <w:b/>
                <w:color w:val="000000" w:themeColor="text1"/>
              </w:rPr>
              <w:t>,139</w:t>
            </w:r>
          </w:p>
        </w:tc>
        <w:tc>
          <w:tcPr>
            <w:tcW w:w="1164" w:type="dxa"/>
            <w:vAlign w:val="center"/>
          </w:tcPr>
          <w:p w14:paraId="7A43F112" w14:textId="77777777" w:rsidR="00D65832" w:rsidRPr="00EF6710" w:rsidRDefault="00D65832" w:rsidP="00EF6710">
            <w:pPr>
              <w:spacing w:after="0" w:line="360" w:lineRule="auto"/>
              <w:jc w:val="center"/>
              <w:rPr>
                <w:rFonts w:ascii="Times New Roman" w:hAnsi="Times New Roman"/>
                <w:b/>
                <w:color w:val="000000" w:themeColor="text1"/>
              </w:rPr>
            </w:pPr>
            <w:r w:rsidRPr="00EF6710">
              <w:rPr>
                <w:rFonts w:ascii="Times New Roman" w:hAnsi="Times New Roman"/>
                <w:b/>
                <w:color w:val="000000" w:themeColor="text1"/>
              </w:rPr>
              <w:t>2,624</w:t>
            </w:r>
          </w:p>
        </w:tc>
        <w:tc>
          <w:tcPr>
            <w:tcW w:w="1164" w:type="dxa"/>
            <w:vAlign w:val="center"/>
          </w:tcPr>
          <w:p w14:paraId="1B84448A" w14:textId="77777777" w:rsidR="00D65832" w:rsidRPr="00EF6710" w:rsidRDefault="00D65832" w:rsidP="00EF6710">
            <w:pPr>
              <w:spacing w:after="0" w:line="360" w:lineRule="auto"/>
              <w:jc w:val="center"/>
              <w:rPr>
                <w:rFonts w:ascii="Times New Roman" w:hAnsi="Times New Roman"/>
                <w:b/>
                <w:color w:val="000000" w:themeColor="text1"/>
              </w:rPr>
            </w:pPr>
            <w:r w:rsidRPr="00EF6710">
              <w:rPr>
                <w:rFonts w:ascii="Times New Roman" w:hAnsi="Times New Roman"/>
                <w:b/>
                <w:color w:val="000000" w:themeColor="text1"/>
              </w:rPr>
              <w:t>,009**</w:t>
            </w:r>
          </w:p>
        </w:tc>
        <w:tc>
          <w:tcPr>
            <w:tcW w:w="1165" w:type="dxa"/>
            <w:vMerge w:val="restart"/>
            <w:vAlign w:val="center"/>
          </w:tcPr>
          <w:p w14:paraId="3C46257E" w14:textId="77777777" w:rsidR="00D65832" w:rsidRPr="00EF6710" w:rsidRDefault="00D65832" w:rsidP="00EF6710">
            <w:pPr>
              <w:spacing w:after="0" w:line="360" w:lineRule="auto"/>
              <w:jc w:val="center"/>
              <w:rPr>
                <w:rFonts w:ascii="Times New Roman" w:hAnsi="Times New Roman"/>
                <w:color w:val="000000" w:themeColor="text1"/>
              </w:rPr>
            </w:pPr>
            <w:r w:rsidRPr="00EF6710">
              <w:rPr>
                <w:rFonts w:ascii="Times New Roman" w:hAnsi="Times New Roman"/>
                <w:color w:val="000000" w:themeColor="text1"/>
              </w:rPr>
              <w:t>0,272</w:t>
            </w:r>
          </w:p>
        </w:tc>
      </w:tr>
      <w:tr w:rsidR="00D65832" w:rsidRPr="00EF6710" w14:paraId="5F564AE6" w14:textId="77777777" w:rsidTr="00D65832">
        <w:trPr>
          <w:jc w:val="center"/>
        </w:trPr>
        <w:tc>
          <w:tcPr>
            <w:tcW w:w="4409" w:type="dxa"/>
            <w:hideMark/>
          </w:tcPr>
          <w:p w14:paraId="6483612D" w14:textId="56123C65" w:rsidR="00D65832" w:rsidRPr="00EF6710" w:rsidRDefault="00D65832" w:rsidP="00EF6710">
            <w:pPr>
              <w:spacing w:after="0" w:line="360" w:lineRule="auto"/>
              <w:rPr>
                <w:rFonts w:ascii="Times New Roman" w:hAnsi="Times New Roman"/>
                <w:color w:val="000000" w:themeColor="text1"/>
              </w:rPr>
            </w:pPr>
            <w:r w:rsidRPr="00EF6710">
              <w:rPr>
                <w:rFonts w:ascii="Times New Roman" w:eastAsia="Times New Roman" w:hAnsi="Times New Roman"/>
                <w:lang w:eastAsia="tr-TR"/>
              </w:rPr>
              <w:t>Alt Boyut 2 → Değişken 3</w:t>
            </w:r>
          </w:p>
        </w:tc>
        <w:tc>
          <w:tcPr>
            <w:tcW w:w="1164" w:type="dxa"/>
            <w:vAlign w:val="center"/>
          </w:tcPr>
          <w:p w14:paraId="1F33F2A3" w14:textId="77777777" w:rsidR="00D65832" w:rsidRPr="00EF6710" w:rsidRDefault="00D65832" w:rsidP="00EF6710">
            <w:pPr>
              <w:spacing w:after="0" w:line="360" w:lineRule="auto"/>
              <w:jc w:val="center"/>
              <w:rPr>
                <w:rFonts w:ascii="Times New Roman" w:hAnsi="Times New Roman"/>
                <w:color w:val="000000" w:themeColor="text1"/>
              </w:rPr>
            </w:pPr>
            <w:r w:rsidRPr="00EF6710">
              <w:rPr>
                <w:rFonts w:ascii="Times New Roman" w:hAnsi="Times New Roman"/>
                <w:color w:val="000000" w:themeColor="text1"/>
              </w:rPr>
              <w:t>,048</w:t>
            </w:r>
          </w:p>
        </w:tc>
        <w:tc>
          <w:tcPr>
            <w:tcW w:w="1164" w:type="dxa"/>
            <w:vAlign w:val="center"/>
          </w:tcPr>
          <w:p w14:paraId="26F01149" w14:textId="77777777" w:rsidR="00D65832" w:rsidRPr="00EF6710" w:rsidRDefault="00D65832" w:rsidP="00EF6710">
            <w:pPr>
              <w:spacing w:after="0" w:line="360" w:lineRule="auto"/>
              <w:jc w:val="center"/>
              <w:rPr>
                <w:rFonts w:ascii="Times New Roman" w:hAnsi="Times New Roman"/>
                <w:color w:val="000000" w:themeColor="text1"/>
              </w:rPr>
            </w:pPr>
            <w:r w:rsidRPr="00EF6710">
              <w:rPr>
                <w:rFonts w:ascii="Times New Roman" w:hAnsi="Times New Roman"/>
                <w:color w:val="000000" w:themeColor="text1"/>
              </w:rPr>
              <w:t>0,928</w:t>
            </w:r>
          </w:p>
        </w:tc>
        <w:tc>
          <w:tcPr>
            <w:tcW w:w="1164" w:type="dxa"/>
            <w:vAlign w:val="center"/>
          </w:tcPr>
          <w:p w14:paraId="62D3EE97" w14:textId="77777777" w:rsidR="00D65832" w:rsidRPr="00EF6710" w:rsidRDefault="00D65832" w:rsidP="00EF6710">
            <w:pPr>
              <w:spacing w:after="0" w:line="360" w:lineRule="auto"/>
              <w:jc w:val="center"/>
              <w:rPr>
                <w:rFonts w:ascii="Times New Roman" w:hAnsi="Times New Roman"/>
                <w:color w:val="000000" w:themeColor="text1"/>
              </w:rPr>
            </w:pPr>
            <w:r w:rsidRPr="00EF6710">
              <w:rPr>
                <w:rFonts w:ascii="Times New Roman" w:hAnsi="Times New Roman"/>
                <w:color w:val="000000" w:themeColor="text1"/>
              </w:rPr>
              <w:t>,353</w:t>
            </w:r>
          </w:p>
        </w:tc>
        <w:tc>
          <w:tcPr>
            <w:tcW w:w="1165" w:type="dxa"/>
            <w:vMerge/>
            <w:vAlign w:val="center"/>
          </w:tcPr>
          <w:p w14:paraId="77750539" w14:textId="77777777" w:rsidR="00D65832" w:rsidRPr="00EF6710" w:rsidRDefault="00D65832" w:rsidP="00EF6710">
            <w:pPr>
              <w:spacing w:after="0" w:line="360" w:lineRule="auto"/>
              <w:jc w:val="center"/>
              <w:rPr>
                <w:rFonts w:ascii="Times New Roman" w:hAnsi="Times New Roman"/>
                <w:color w:val="000000" w:themeColor="text1"/>
              </w:rPr>
            </w:pPr>
          </w:p>
        </w:tc>
      </w:tr>
      <w:tr w:rsidR="00D65832" w:rsidRPr="00EF6710" w14:paraId="6E95EEEF" w14:textId="77777777" w:rsidTr="00D65832">
        <w:trPr>
          <w:jc w:val="center"/>
        </w:trPr>
        <w:tc>
          <w:tcPr>
            <w:tcW w:w="4409" w:type="dxa"/>
            <w:hideMark/>
          </w:tcPr>
          <w:p w14:paraId="0C8448AD" w14:textId="6E924A10" w:rsidR="00D65832" w:rsidRPr="00EF6710" w:rsidRDefault="00D65832" w:rsidP="00EF6710">
            <w:pPr>
              <w:spacing w:after="0" w:line="360" w:lineRule="auto"/>
              <w:rPr>
                <w:rFonts w:ascii="Times New Roman" w:hAnsi="Times New Roman"/>
                <w:color w:val="000000" w:themeColor="text1"/>
              </w:rPr>
            </w:pPr>
            <w:r w:rsidRPr="00EF6710">
              <w:rPr>
                <w:rFonts w:ascii="Times New Roman" w:eastAsia="Times New Roman" w:hAnsi="Times New Roman"/>
                <w:lang w:eastAsia="tr-TR"/>
              </w:rPr>
              <w:t>Alt Boyut 3 → Değişken 3</w:t>
            </w:r>
          </w:p>
        </w:tc>
        <w:tc>
          <w:tcPr>
            <w:tcW w:w="1164" w:type="dxa"/>
            <w:vAlign w:val="center"/>
          </w:tcPr>
          <w:p w14:paraId="49E4D6A2" w14:textId="77777777" w:rsidR="00D65832" w:rsidRPr="00EF6710" w:rsidRDefault="00D65832" w:rsidP="00EF6710">
            <w:pPr>
              <w:spacing w:after="0" w:line="360" w:lineRule="auto"/>
              <w:jc w:val="center"/>
              <w:rPr>
                <w:rFonts w:ascii="Times New Roman" w:hAnsi="Times New Roman"/>
                <w:color w:val="000000" w:themeColor="text1"/>
              </w:rPr>
            </w:pPr>
            <w:r w:rsidRPr="00EF6710">
              <w:rPr>
                <w:rFonts w:ascii="Times New Roman" w:hAnsi="Times New Roman"/>
                <w:color w:val="000000" w:themeColor="text1"/>
              </w:rPr>
              <w:t>,020</w:t>
            </w:r>
          </w:p>
        </w:tc>
        <w:tc>
          <w:tcPr>
            <w:tcW w:w="1164" w:type="dxa"/>
            <w:vAlign w:val="center"/>
          </w:tcPr>
          <w:p w14:paraId="6B0AF11F" w14:textId="77777777" w:rsidR="00D65832" w:rsidRPr="00EF6710" w:rsidRDefault="00D65832" w:rsidP="00EF6710">
            <w:pPr>
              <w:spacing w:after="0" w:line="360" w:lineRule="auto"/>
              <w:jc w:val="center"/>
              <w:rPr>
                <w:rFonts w:ascii="Times New Roman" w:hAnsi="Times New Roman"/>
                <w:color w:val="000000" w:themeColor="text1"/>
              </w:rPr>
            </w:pPr>
            <w:r w:rsidRPr="00EF6710">
              <w:rPr>
                <w:rFonts w:ascii="Times New Roman" w:hAnsi="Times New Roman"/>
                <w:color w:val="000000" w:themeColor="text1"/>
              </w:rPr>
              <w:t>1,088</w:t>
            </w:r>
          </w:p>
        </w:tc>
        <w:tc>
          <w:tcPr>
            <w:tcW w:w="1164" w:type="dxa"/>
            <w:vAlign w:val="center"/>
          </w:tcPr>
          <w:p w14:paraId="1DD11E29" w14:textId="77777777" w:rsidR="00D65832" w:rsidRPr="00EF6710" w:rsidRDefault="00D65832" w:rsidP="00EF6710">
            <w:pPr>
              <w:spacing w:after="0" w:line="360" w:lineRule="auto"/>
              <w:jc w:val="center"/>
              <w:rPr>
                <w:rFonts w:ascii="Times New Roman" w:hAnsi="Times New Roman"/>
                <w:color w:val="000000" w:themeColor="text1"/>
              </w:rPr>
            </w:pPr>
            <w:r w:rsidRPr="00EF6710">
              <w:rPr>
                <w:rFonts w:ascii="Times New Roman" w:hAnsi="Times New Roman"/>
                <w:color w:val="000000" w:themeColor="text1"/>
              </w:rPr>
              <w:t>,276</w:t>
            </w:r>
          </w:p>
        </w:tc>
        <w:tc>
          <w:tcPr>
            <w:tcW w:w="1165" w:type="dxa"/>
            <w:vMerge/>
            <w:vAlign w:val="center"/>
          </w:tcPr>
          <w:p w14:paraId="7A7ED3F2" w14:textId="77777777" w:rsidR="00D65832" w:rsidRPr="00EF6710" w:rsidRDefault="00D65832" w:rsidP="00EF6710">
            <w:pPr>
              <w:spacing w:after="0" w:line="360" w:lineRule="auto"/>
              <w:jc w:val="center"/>
              <w:rPr>
                <w:rFonts w:ascii="Times New Roman" w:hAnsi="Times New Roman"/>
                <w:color w:val="000000" w:themeColor="text1"/>
              </w:rPr>
            </w:pPr>
          </w:p>
        </w:tc>
      </w:tr>
      <w:tr w:rsidR="00D65832" w:rsidRPr="00EF6710" w14:paraId="61DB5D4A" w14:textId="77777777" w:rsidTr="00D65832">
        <w:trPr>
          <w:jc w:val="center"/>
        </w:trPr>
        <w:tc>
          <w:tcPr>
            <w:tcW w:w="4409" w:type="dxa"/>
            <w:hideMark/>
          </w:tcPr>
          <w:p w14:paraId="08FC48FA" w14:textId="3C1D231B" w:rsidR="00D65832" w:rsidRPr="00EF6710" w:rsidRDefault="00D65832" w:rsidP="00EF6710">
            <w:pPr>
              <w:spacing w:after="0" w:line="360" w:lineRule="auto"/>
              <w:rPr>
                <w:rFonts w:ascii="Times New Roman" w:hAnsi="Times New Roman"/>
                <w:color w:val="000000" w:themeColor="text1"/>
              </w:rPr>
            </w:pPr>
            <w:r w:rsidRPr="00EF6710">
              <w:rPr>
                <w:rFonts w:ascii="Times New Roman" w:eastAsia="Times New Roman" w:hAnsi="Times New Roman"/>
                <w:lang w:eastAsia="tr-TR"/>
              </w:rPr>
              <w:t>Alt Boyut 4 → Değişken 3</w:t>
            </w:r>
          </w:p>
        </w:tc>
        <w:tc>
          <w:tcPr>
            <w:tcW w:w="1164" w:type="dxa"/>
            <w:vAlign w:val="center"/>
          </w:tcPr>
          <w:p w14:paraId="518865ED" w14:textId="77777777" w:rsidR="00D65832" w:rsidRPr="00EF6710" w:rsidRDefault="00D65832" w:rsidP="00EF6710">
            <w:pPr>
              <w:spacing w:after="0" w:line="360" w:lineRule="auto"/>
              <w:jc w:val="center"/>
              <w:rPr>
                <w:rFonts w:ascii="Times New Roman" w:hAnsi="Times New Roman"/>
                <w:b/>
                <w:color w:val="000000" w:themeColor="text1"/>
              </w:rPr>
            </w:pPr>
            <w:r w:rsidRPr="00EF6710">
              <w:rPr>
                <w:rFonts w:ascii="Times New Roman" w:hAnsi="Times New Roman"/>
                <w:b/>
                <w:color w:val="000000" w:themeColor="text1"/>
              </w:rPr>
              <w:t>,471</w:t>
            </w:r>
          </w:p>
        </w:tc>
        <w:tc>
          <w:tcPr>
            <w:tcW w:w="1164" w:type="dxa"/>
            <w:vAlign w:val="center"/>
          </w:tcPr>
          <w:p w14:paraId="78BB1D65" w14:textId="77777777" w:rsidR="00D65832" w:rsidRPr="00EF6710" w:rsidRDefault="00D65832" w:rsidP="00EF6710">
            <w:pPr>
              <w:spacing w:after="0" w:line="360" w:lineRule="auto"/>
              <w:jc w:val="center"/>
              <w:rPr>
                <w:rFonts w:ascii="Times New Roman" w:hAnsi="Times New Roman"/>
                <w:b/>
                <w:color w:val="000000" w:themeColor="text1"/>
              </w:rPr>
            </w:pPr>
            <w:r w:rsidRPr="00EF6710">
              <w:rPr>
                <w:rFonts w:ascii="Times New Roman" w:hAnsi="Times New Roman"/>
                <w:b/>
                <w:color w:val="000000" w:themeColor="text1"/>
              </w:rPr>
              <w:t>6,610</w:t>
            </w:r>
          </w:p>
        </w:tc>
        <w:tc>
          <w:tcPr>
            <w:tcW w:w="1164" w:type="dxa"/>
            <w:vAlign w:val="center"/>
          </w:tcPr>
          <w:p w14:paraId="3D63A5E6" w14:textId="77777777" w:rsidR="00D65832" w:rsidRPr="00EF6710" w:rsidRDefault="00D65832" w:rsidP="00EF6710">
            <w:pPr>
              <w:spacing w:after="0" w:line="360" w:lineRule="auto"/>
              <w:jc w:val="center"/>
              <w:rPr>
                <w:rFonts w:ascii="Times New Roman" w:hAnsi="Times New Roman"/>
                <w:b/>
                <w:color w:val="000000" w:themeColor="text1"/>
              </w:rPr>
            </w:pPr>
            <w:r w:rsidRPr="00EF6710">
              <w:rPr>
                <w:rFonts w:ascii="Times New Roman" w:hAnsi="Times New Roman"/>
                <w:b/>
                <w:color w:val="000000" w:themeColor="text1"/>
              </w:rPr>
              <w:t>,000**</w:t>
            </w:r>
          </w:p>
        </w:tc>
        <w:tc>
          <w:tcPr>
            <w:tcW w:w="1165" w:type="dxa"/>
            <w:vMerge/>
            <w:vAlign w:val="center"/>
          </w:tcPr>
          <w:p w14:paraId="32E04C49" w14:textId="77777777" w:rsidR="00D65832" w:rsidRPr="00EF6710" w:rsidRDefault="00D65832" w:rsidP="00EF6710">
            <w:pPr>
              <w:spacing w:after="0" w:line="360" w:lineRule="auto"/>
              <w:jc w:val="center"/>
              <w:rPr>
                <w:rFonts w:ascii="Times New Roman" w:hAnsi="Times New Roman"/>
                <w:color w:val="000000" w:themeColor="text1"/>
              </w:rPr>
            </w:pPr>
          </w:p>
        </w:tc>
      </w:tr>
      <w:tr w:rsidR="00D65832" w:rsidRPr="00EF6710" w14:paraId="3105CA57" w14:textId="77777777" w:rsidTr="00D65832">
        <w:trPr>
          <w:jc w:val="center"/>
        </w:trPr>
        <w:tc>
          <w:tcPr>
            <w:tcW w:w="9066" w:type="dxa"/>
            <w:gridSpan w:val="5"/>
            <w:vAlign w:val="center"/>
          </w:tcPr>
          <w:p w14:paraId="3796D8BE" w14:textId="77777777" w:rsidR="00D65832" w:rsidRPr="00EF6710" w:rsidRDefault="00D65832" w:rsidP="00EF6710">
            <w:pPr>
              <w:spacing w:after="0" w:line="360" w:lineRule="auto"/>
              <w:jc w:val="center"/>
              <w:rPr>
                <w:rFonts w:ascii="Times New Roman" w:hAnsi="Times New Roman"/>
                <w:color w:val="000000" w:themeColor="text1"/>
              </w:rPr>
            </w:pPr>
            <w:r w:rsidRPr="00EF6710">
              <w:rPr>
                <w:rFonts w:ascii="Times New Roman" w:hAnsi="Times New Roman"/>
                <w:color w:val="000000" w:themeColor="text1"/>
              </w:rPr>
              <w:t xml:space="preserve">Model: </w:t>
            </w:r>
            <w:r w:rsidRPr="00EF6710">
              <w:rPr>
                <w:rFonts w:ascii="Times New Roman" w:hAnsi="Times New Roman"/>
                <w:color w:val="000000" w:themeColor="text1"/>
                <w:spacing w:val="2"/>
              </w:rPr>
              <w:t>χ</w:t>
            </w:r>
            <w:r w:rsidRPr="00EF6710">
              <w:rPr>
                <w:rFonts w:ascii="Times New Roman" w:hAnsi="Times New Roman"/>
                <w:color w:val="000000" w:themeColor="text1"/>
                <w:spacing w:val="2"/>
                <w:vertAlign w:val="superscript"/>
              </w:rPr>
              <w:t>2</w:t>
            </w:r>
            <w:r w:rsidRPr="00EF6710">
              <w:rPr>
                <w:rFonts w:ascii="Times New Roman" w:hAnsi="Times New Roman"/>
                <w:color w:val="000000" w:themeColor="text1"/>
                <w:spacing w:val="2"/>
              </w:rPr>
              <w:t>/ԁf=1,539; GFI=0,939; TLI=0,980; CFI=0,982; RMSEA=0,035</w:t>
            </w:r>
          </w:p>
        </w:tc>
      </w:tr>
    </w:tbl>
    <w:p w14:paraId="463032DD"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p>
    <w:p w14:paraId="421C1829" w14:textId="77777777" w:rsidR="00D65832" w:rsidRPr="00EF6710" w:rsidRDefault="00D65832" w:rsidP="00EF6710">
      <w:pPr>
        <w:shd w:val="clear" w:color="auto" w:fill="FFFFFF"/>
        <w:spacing w:after="0" w:line="360" w:lineRule="auto"/>
        <w:jc w:val="center"/>
        <w:rPr>
          <w:rFonts w:ascii="Times New Roman" w:eastAsia="Times New Roman" w:hAnsi="Times New Roman" w:cs="Times New Roman"/>
          <w:color w:val="000000" w:themeColor="text1"/>
          <w:spacing w:val="4"/>
          <w:lang w:eastAsia="tr-TR"/>
        </w:rPr>
      </w:pPr>
      <w:r w:rsidRPr="00EF6710">
        <w:rPr>
          <w:rFonts w:ascii="Times New Roman" w:eastAsia="Times New Roman" w:hAnsi="Times New Roman" w:cs="Times New Roman"/>
          <w:noProof/>
          <w:color w:val="000000" w:themeColor="text1"/>
          <w:spacing w:val="4"/>
          <w:lang w:eastAsia="tr-TR"/>
        </w:rPr>
        <w:drawing>
          <wp:inline distT="0" distB="0" distL="0" distR="0" wp14:anchorId="6730A4B6" wp14:editId="502BD513">
            <wp:extent cx="2998381" cy="3840992"/>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6728" cy="3838875"/>
                    </a:xfrm>
                    <a:prstGeom prst="rect">
                      <a:avLst/>
                    </a:prstGeom>
                    <a:noFill/>
                    <a:ln>
                      <a:noFill/>
                    </a:ln>
                  </pic:spPr>
                </pic:pic>
              </a:graphicData>
            </a:graphic>
          </wp:inline>
        </w:drawing>
      </w:r>
    </w:p>
    <w:p w14:paraId="4AD7A87F" w14:textId="04E9ACA5" w:rsidR="00D65832" w:rsidRPr="00EF6710" w:rsidRDefault="00D65832" w:rsidP="00EF6710">
      <w:pPr>
        <w:pStyle w:val="ResimYazs"/>
        <w:spacing w:after="0" w:line="360" w:lineRule="auto"/>
        <w:jc w:val="center"/>
        <w:rPr>
          <w:rFonts w:ascii="Times New Roman" w:eastAsia="Times New Roman" w:hAnsi="Times New Roman" w:cs="Times New Roman"/>
          <w:color w:val="000000" w:themeColor="text1"/>
          <w:spacing w:val="4"/>
          <w:sz w:val="22"/>
          <w:szCs w:val="22"/>
          <w:lang w:eastAsia="tr-TR"/>
        </w:rPr>
      </w:pPr>
      <w:bookmarkStart w:id="10" w:name="_Toc167780034"/>
      <w:r w:rsidRPr="00EF6710">
        <w:rPr>
          <w:rFonts w:ascii="Times New Roman" w:hAnsi="Times New Roman" w:cs="Times New Roman"/>
          <w:b w:val="0"/>
          <w:color w:val="000000" w:themeColor="text1"/>
          <w:spacing w:val="4"/>
          <w:sz w:val="22"/>
          <w:szCs w:val="22"/>
        </w:rPr>
        <w:t>Şekil 3.</w:t>
      </w:r>
      <w:r w:rsidRPr="00EF6710">
        <w:rPr>
          <w:rFonts w:ascii="Times New Roman" w:hAnsi="Times New Roman" w:cs="Times New Roman"/>
          <w:b w:val="0"/>
          <w:color w:val="000000" w:themeColor="text1"/>
          <w:spacing w:val="4"/>
          <w:sz w:val="22"/>
          <w:szCs w:val="22"/>
        </w:rPr>
        <w:fldChar w:fldCharType="begin"/>
      </w:r>
      <w:r w:rsidRPr="00EF6710">
        <w:rPr>
          <w:rFonts w:ascii="Times New Roman" w:hAnsi="Times New Roman" w:cs="Times New Roman"/>
          <w:b w:val="0"/>
          <w:color w:val="000000" w:themeColor="text1"/>
          <w:spacing w:val="4"/>
          <w:sz w:val="22"/>
          <w:szCs w:val="22"/>
        </w:rPr>
        <w:instrText xml:space="preserve"> SEQ Şekil \* ARABIC \s 1 </w:instrText>
      </w:r>
      <w:r w:rsidRPr="00EF6710">
        <w:rPr>
          <w:rFonts w:ascii="Times New Roman" w:hAnsi="Times New Roman" w:cs="Times New Roman"/>
          <w:b w:val="0"/>
          <w:color w:val="000000" w:themeColor="text1"/>
          <w:spacing w:val="4"/>
          <w:sz w:val="22"/>
          <w:szCs w:val="22"/>
        </w:rPr>
        <w:fldChar w:fldCharType="separate"/>
      </w:r>
      <w:r w:rsidRPr="00EF6710">
        <w:rPr>
          <w:rFonts w:ascii="Times New Roman" w:hAnsi="Times New Roman" w:cs="Times New Roman"/>
          <w:b w:val="0"/>
          <w:noProof/>
          <w:color w:val="000000" w:themeColor="text1"/>
          <w:spacing w:val="4"/>
          <w:sz w:val="22"/>
          <w:szCs w:val="22"/>
        </w:rPr>
        <w:t>2</w:t>
      </w:r>
      <w:r w:rsidRPr="00EF6710">
        <w:rPr>
          <w:rFonts w:ascii="Times New Roman" w:hAnsi="Times New Roman" w:cs="Times New Roman"/>
          <w:b w:val="0"/>
          <w:color w:val="000000" w:themeColor="text1"/>
          <w:spacing w:val="4"/>
          <w:sz w:val="22"/>
          <w:szCs w:val="22"/>
        </w:rPr>
        <w:fldChar w:fldCharType="end"/>
      </w:r>
      <w:r w:rsidRPr="00EF6710">
        <w:rPr>
          <w:rFonts w:ascii="Times New Roman" w:hAnsi="Times New Roman" w:cs="Times New Roman"/>
          <w:b w:val="0"/>
          <w:color w:val="000000" w:themeColor="text1"/>
          <w:spacing w:val="4"/>
          <w:sz w:val="22"/>
          <w:szCs w:val="22"/>
        </w:rPr>
        <w:t>:</w:t>
      </w:r>
      <w:r w:rsidRPr="00EF6710">
        <w:rPr>
          <w:rFonts w:ascii="Times New Roman" w:hAnsi="Times New Roman" w:cs="Times New Roman"/>
          <w:color w:val="000000" w:themeColor="text1"/>
          <w:spacing w:val="4"/>
          <w:sz w:val="22"/>
          <w:szCs w:val="22"/>
        </w:rPr>
        <w:t xml:space="preserve"> </w:t>
      </w:r>
      <w:bookmarkEnd w:id="10"/>
      <w:r w:rsidRPr="00EF6710">
        <w:rPr>
          <w:rFonts w:ascii="Times New Roman" w:hAnsi="Times New Roman" w:cs="Times New Roman"/>
          <w:b w:val="0"/>
          <w:color w:val="000000" w:themeColor="text1"/>
          <w:spacing w:val="4"/>
          <w:sz w:val="22"/>
          <w:szCs w:val="22"/>
        </w:rPr>
        <w:t>Değişken 1’in Değişken 3 Üzerindeki Etkisine Yönelik Yol Analizi Sonuçları</w:t>
      </w:r>
    </w:p>
    <w:p w14:paraId="21E0CD68"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r w:rsidRPr="00EF6710">
        <w:rPr>
          <w:rFonts w:ascii="Times New Roman" w:eastAsia="Times New Roman" w:hAnsi="Times New Roman" w:cs="Times New Roman"/>
          <w:color w:val="000000" w:themeColor="text1"/>
          <w:spacing w:val="4"/>
          <w:lang w:eastAsia="tr-TR"/>
        </w:rPr>
        <w:t>Yol analizi sonuçları incelendiğinde, Değişken 3 üzerinde, Değişken 1’in Alt Boyut 1’inin (</w:t>
      </w:r>
      <w:r w:rsidRPr="00EF6710">
        <w:rPr>
          <w:rFonts w:ascii="Times New Roman" w:eastAsia="Times New Roman" w:hAnsi="Times New Roman" w:cs="Times New Roman"/>
          <w:color w:val="000000" w:themeColor="text1"/>
          <w:spacing w:val="4"/>
          <w:lang w:eastAsia="tr-TR"/>
        </w:rPr>
        <w:sym w:font="Symbol" w:char="F062"/>
      </w:r>
      <w:r w:rsidRPr="00EF6710">
        <w:rPr>
          <w:rFonts w:ascii="Times New Roman" w:eastAsia="Times New Roman" w:hAnsi="Times New Roman" w:cs="Times New Roman"/>
          <w:color w:val="000000" w:themeColor="text1"/>
          <w:spacing w:val="4"/>
          <w:lang w:eastAsia="tr-TR"/>
        </w:rPr>
        <w:t>=0,139; p&lt;0,01) ve Alt Boyut 4’ünün (</w:t>
      </w:r>
      <w:r w:rsidRPr="00EF6710">
        <w:rPr>
          <w:rFonts w:ascii="Times New Roman" w:eastAsia="Times New Roman" w:hAnsi="Times New Roman" w:cs="Times New Roman"/>
          <w:color w:val="000000" w:themeColor="text1"/>
          <w:spacing w:val="4"/>
          <w:lang w:eastAsia="tr-TR"/>
        </w:rPr>
        <w:sym w:font="Symbol" w:char="F062"/>
      </w:r>
      <w:r w:rsidRPr="00EF6710">
        <w:rPr>
          <w:rFonts w:ascii="Times New Roman" w:eastAsia="Times New Roman" w:hAnsi="Times New Roman" w:cs="Times New Roman"/>
          <w:color w:val="000000" w:themeColor="text1"/>
          <w:spacing w:val="4"/>
          <w:lang w:eastAsia="tr-TR"/>
        </w:rPr>
        <w:t>=0,471; p&lt;0,01) pozitif yönde ve anlamlı etkilerinin olduğu tespit edilmiştir. Diğer taraftan, Değişken 1’in Alt Boyut 2 ve Alt Boyut 3’ünün Değişken 3 üzerinde anlamlı etkilerinin olmadığı (p&gt;0,05) belirlenmiştir. Bu bulgular “H2a: Alt Boyut 1’in Değişken 3 üzerinde pozitif ve anlamlı etkisi vardır” ve “H2d: Alt Boyut 4’ün Değişken 3 üzerinde pozitif ve anlamlı etkisi vardır.” hipotezlerinin desteklendiğini göstermektedir. Bununla birlikte “H2c: Alt Boyut 3’ün Değişken 3 üzerinde pozitif ve anlamlı etkisi vardır” ve “H2b: Alt Boyut 2’nin Değişken 3 üzerinde pozitif ve anlamlı etkisi vardır.” hipotezleri desteklenmemektedir.</w:t>
      </w:r>
    </w:p>
    <w:p w14:paraId="4834E4F3"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r w:rsidRPr="00EF6710">
        <w:rPr>
          <w:rFonts w:ascii="Times New Roman" w:eastAsia="Times New Roman" w:hAnsi="Times New Roman" w:cs="Times New Roman"/>
          <w:color w:val="000000" w:themeColor="text1"/>
          <w:spacing w:val="4"/>
          <w:lang w:eastAsia="tr-TR"/>
        </w:rPr>
        <w:lastRenderedPageBreak/>
        <w:t>Model, Değişken 3’teki varyansın %27,2’sini açıklamaktadır. Öte yandan, modelin uyum iyiliği değerlerinin (χ2/ԁf=1,539; GFI=0,939; TLI=0,980; CFI=0,982; RMSEA=0,035) kabul edilebilir sınırlar içerisinde olduğu görülmüştür. Ulaşılan bulgulara göre hipotez testi sonuçları Tablo 3.23’te sunulmuştur.</w:t>
      </w:r>
    </w:p>
    <w:p w14:paraId="58110D91"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p>
    <w:p w14:paraId="4D7726BF" w14:textId="7A890997" w:rsidR="00D65832" w:rsidRPr="00EF6710" w:rsidRDefault="00D65832" w:rsidP="00EF6710">
      <w:pPr>
        <w:keepNext/>
        <w:spacing w:after="0" w:line="360" w:lineRule="auto"/>
        <w:jc w:val="center"/>
        <w:rPr>
          <w:rFonts w:ascii="Times New Roman" w:eastAsia="Calibri" w:hAnsi="Times New Roman" w:cs="Times New Roman"/>
          <w:bCs/>
          <w:color w:val="000000" w:themeColor="text1"/>
          <w:spacing w:val="4"/>
        </w:rPr>
      </w:pPr>
      <w:bookmarkStart w:id="11" w:name="_Toc184897422"/>
      <w:r w:rsidRPr="00EF6710">
        <w:rPr>
          <w:rFonts w:ascii="Times New Roman" w:eastAsia="Calibri" w:hAnsi="Times New Roman" w:cs="Times New Roman"/>
          <w:bCs/>
          <w:color w:val="000000" w:themeColor="text1"/>
          <w:spacing w:val="4"/>
        </w:rPr>
        <w:t>Tablo 3.</w:t>
      </w:r>
      <w:r w:rsidRPr="00EF6710">
        <w:rPr>
          <w:rFonts w:ascii="Times New Roman" w:eastAsia="Calibri" w:hAnsi="Times New Roman" w:cs="Times New Roman"/>
          <w:bCs/>
          <w:color w:val="000000" w:themeColor="text1"/>
          <w:spacing w:val="4"/>
        </w:rPr>
        <w:fldChar w:fldCharType="begin"/>
      </w:r>
      <w:r w:rsidRPr="00EF6710">
        <w:rPr>
          <w:rFonts w:ascii="Times New Roman" w:eastAsia="Calibri" w:hAnsi="Times New Roman" w:cs="Times New Roman"/>
          <w:bCs/>
          <w:color w:val="000000" w:themeColor="text1"/>
          <w:spacing w:val="4"/>
        </w:rPr>
        <w:instrText xml:space="preserve"> SEQ Tablo \* ARABIC \s1 </w:instrText>
      </w:r>
      <w:r w:rsidRPr="00EF6710">
        <w:rPr>
          <w:rFonts w:ascii="Times New Roman" w:eastAsia="Calibri" w:hAnsi="Times New Roman" w:cs="Times New Roman"/>
          <w:bCs/>
          <w:color w:val="000000" w:themeColor="text1"/>
          <w:spacing w:val="4"/>
        </w:rPr>
        <w:fldChar w:fldCharType="separate"/>
      </w:r>
      <w:r w:rsidRPr="00EF6710">
        <w:rPr>
          <w:rFonts w:ascii="Times New Roman" w:eastAsia="Calibri" w:hAnsi="Times New Roman" w:cs="Times New Roman"/>
          <w:bCs/>
          <w:noProof/>
          <w:color w:val="000000" w:themeColor="text1"/>
          <w:spacing w:val="4"/>
        </w:rPr>
        <w:t>23</w:t>
      </w:r>
      <w:r w:rsidRPr="00EF6710">
        <w:rPr>
          <w:rFonts w:ascii="Times New Roman" w:eastAsia="Calibri" w:hAnsi="Times New Roman" w:cs="Times New Roman"/>
          <w:bCs/>
          <w:color w:val="000000" w:themeColor="text1"/>
          <w:spacing w:val="4"/>
        </w:rPr>
        <w:fldChar w:fldCharType="end"/>
      </w:r>
      <w:r w:rsidRPr="00EF6710">
        <w:rPr>
          <w:rFonts w:ascii="Times New Roman" w:eastAsia="Calibri" w:hAnsi="Times New Roman" w:cs="Times New Roman"/>
          <w:bCs/>
          <w:color w:val="000000" w:themeColor="text1"/>
          <w:spacing w:val="4"/>
        </w:rPr>
        <w:t xml:space="preserve">. </w:t>
      </w:r>
      <w:bookmarkEnd w:id="11"/>
      <w:r w:rsidRPr="00EF6710">
        <w:rPr>
          <w:rFonts w:ascii="Times New Roman" w:eastAsia="Calibri" w:hAnsi="Times New Roman" w:cs="Times New Roman"/>
          <w:bCs/>
          <w:color w:val="000000" w:themeColor="text1"/>
          <w:spacing w:val="4"/>
        </w:rPr>
        <w:t>Değişken 1’in Değişken 3 Üzerindeki Etkisine Yönelik Hipotez Testi Sonuçları</w:t>
      </w:r>
    </w:p>
    <w:tbl>
      <w:tblPr>
        <w:tblStyle w:val="TabloKlavuzu"/>
        <w:tblW w:w="4950" w:type="pct"/>
        <w:jc w:val="center"/>
        <w:tblLook w:val="04A0" w:firstRow="1" w:lastRow="0" w:firstColumn="1" w:lastColumn="0" w:noHBand="0" w:noVBand="1"/>
      </w:tblPr>
      <w:tblGrid>
        <w:gridCol w:w="7112"/>
        <w:gridCol w:w="1859"/>
      </w:tblGrid>
      <w:tr w:rsidR="00D65832" w:rsidRPr="00EF6710" w14:paraId="25A20343" w14:textId="77777777" w:rsidTr="00D65832">
        <w:trPr>
          <w:jc w:val="center"/>
        </w:trPr>
        <w:tc>
          <w:tcPr>
            <w:tcW w:w="7112" w:type="dxa"/>
            <w:vAlign w:val="center"/>
          </w:tcPr>
          <w:p w14:paraId="6F164A12" w14:textId="77777777" w:rsidR="00D65832" w:rsidRPr="00EF6710" w:rsidRDefault="00D65832" w:rsidP="00EF6710">
            <w:pPr>
              <w:spacing w:after="0" w:line="360" w:lineRule="auto"/>
              <w:jc w:val="center"/>
              <w:rPr>
                <w:b/>
                <w:color w:val="000000" w:themeColor="text1"/>
                <w:spacing w:val="4"/>
              </w:rPr>
            </w:pPr>
            <w:r w:rsidRPr="00EF6710">
              <w:rPr>
                <w:b/>
                <w:color w:val="000000" w:themeColor="text1"/>
                <w:spacing w:val="4"/>
              </w:rPr>
              <w:t>Hipotez</w:t>
            </w:r>
          </w:p>
        </w:tc>
        <w:tc>
          <w:tcPr>
            <w:tcW w:w="1859" w:type="dxa"/>
            <w:vAlign w:val="center"/>
          </w:tcPr>
          <w:p w14:paraId="452488D4" w14:textId="77777777" w:rsidR="00D65832" w:rsidRPr="00EF6710" w:rsidRDefault="00D65832" w:rsidP="00EF6710">
            <w:pPr>
              <w:spacing w:after="0" w:line="360" w:lineRule="auto"/>
              <w:jc w:val="center"/>
              <w:rPr>
                <w:b/>
                <w:color w:val="000000" w:themeColor="text1"/>
                <w:spacing w:val="4"/>
              </w:rPr>
            </w:pPr>
            <w:r w:rsidRPr="00EF6710">
              <w:rPr>
                <w:b/>
                <w:color w:val="000000" w:themeColor="text1"/>
                <w:spacing w:val="4"/>
              </w:rPr>
              <w:t>Sonuç</w:t>
            </w:r>
          </w:p>
        </w:tc>
      </w:tr>
      <w:tr w:rsidR="00D65832" w:rsidRPr="00EF6710" w14:paraId="73E46C24" w14:textId="77777777" w:rsidTr="00D65832">
        <w:trPr>
          <w:jc w:val="center"/>
        </w:trPr>
        <w:tc>
          <w:tcPr>
            <w:tcW w:w="7112" w:type="dxa"/>
            <w:vAlign w:val="center"/>
          </w:tcPr>
          <w:p w14:paraId="5363D770" w14:textId="08840F5D" w:rsidR="00D65832" w:rsidRPr="00EF6710" w:rsidRDefault="00D65832" w:rsidP="00EF6710">
            <w:pPr>
              <w:spacing w:after="0" w:line="360" w:lineRule="auto"/>
              <w:rPr>
                <w:color w:val="000000" w:themeColor="text1"/>
                <w:spacing w:val="4"/>
              </w:rPr>
            </w:pPr>
            <w:r w:rsidRPr="00EF6710">
              <w:t>H2.a: Alt Boyut 1’in, Değişken 3 üzerinde pozitif ve anlamlı etkisi vardır.</w:t>
            </w:r>
          </w:p>
        </w:tc>
        <w:tc>
          <w:tcPr>
            <w:tcW w:w="1859" w:type="dxa"/>
            <w:vAlign w:val="center"/>
          </w:tcPr>
          <w:p w14:paraId="384CC312" w14:textId="77777777" w:rsidR="00D65832" w:rsidRPr="00EF6710" w:rsidRDefault="00D65832" w:rsidP="00EF6710">
            <w:pPr>
              <w:spacing w:after="0" w:line="360" w:lineRule="auto"/>
              <w:jc w:val="center"/>
              <w:rPr>
                <w:color w:val="000000" w:themeColor="text1"/>
                <w:spacing w:val="4"/>
              </w:rPr>
            </w:pPr>
            <w:r w:rsidRPr="00EF6710">
              <w:rPr>
                <w:color w:val="000000" w:themeColor="text1"/>
                <w:spacing w:val="4"/>
              </w:rPr>
              <w:t>Desteklendi</w:t>
            </w:r>
          </w:p>
        </w:tc>
      </w:tr>
      <w:tr w:rsidR="00D65832" w:rsidRPr="00EF6710" w14:paraId="7E1D7C16" w14:textId="77777777" w:rsidTr="00D65832">
        <w:trPr>
          <w:jc w:val="center"/>
        </w:trPr>
        <w:tc>
          <w:tcPr>
            <w:tcW w:w="7112" w:type="dxa"/>
            <w:vAlign w:val="center"/>
          </w:tcPr>
          <w:p w14:paraId="1D15A2C8" w14:textId="46BBE564" w:rsidR="00D65832" w:rsidRPr="00EF6710" w:rsidRDefault="00D65832" w:rsidP="00EF6710">
            <w:pPr>
              <w:spacing w:after="0" w:line="360" w:lineRule="auto"/>
              <w:rPr>
                <w:color w:val="000000" w:themeColor="text1"/>
                <w:spacing w:val="4"/>
              </w:rPr>
            </w:pPr>
            <w:r w:rsidRPr="00EF6710">
              <w:t>H2.b: Alt Boyut 2’nin, Değişken 3 üzerinde anlamlı etkisi vardır.</w:t>
            </w:r>
          </w:p>
        </w:tc>
        <w:tc>
          <w:tcPr>
            <w:tcW w:w="1859" w:type="dxa"/>
            <w:vAlign w:val="center"/>
          </w:tcPr>
          <w:p w14:paraId="62129651" w14:textId="77777777" w:rsidR="00D65832" w:rsidRPr="00EF6710" w:rsidRDefault="00D65832" w:rsidP="00EF6710">
            <w:pPr>
              <w:spacing w:after="0" w:line="360" w:lineRule="auto"/>
              <w:jc w:val="center"/>
              <w:rPr>
                <w:color w:val="000000" w:themeColor="text1"/>
                <w:spacing w:val="4"/>
              </w:rPr>
            </w:pPr>
            <w:r w:rsidRPr="00EF6710">
              <w:rPr>
                <w:color w:val="000000" w:themeColor="text1"/>
              </w:rPr>
              <w:t>Desteklenmedi</w:t>
            </w:r>
          </w:p>
        </w:tc>
      </w:tr>
      <w:tr w:rsidR="00D65832" w:rsidRPr="00EF6710" w14:paraId="42641608" w14:textId="77777777" w:rsidTr="00D65832">
        <w:trPr>
          <w:jc w:val="center"/>
        </w:trPr>
        <w:tc>
          <w:tcPr>
            <w:tcW w:w="7112" w:type="dxa"/>
            <w:vAlign w:val="center"/>
          </w:tcPr>
          <w:p w14:paraId="4C2E4FF4" w14:textId="35157111" w:rsidR="00D65832" w:rsidRPr="00EF6710" w:rsidRDefault="00D65832" w:rsidP="00EF6710">
            <w:pPr>
              <w:spacing w:after="0" w:line="360" w:lineRule="auto"/>
              <w:rPr>
                <w:color w:val="000000" w:themeColor="text1"/>
                <w:spacing w:val="4"/>
              </w:rPr>
            </w:pPr>
            <w:r w:rsidRPr="00EF6710">
              <w:t>H2.c: Alt Boyut 3’ün, Değişken 3 üzerinde anlamlı etkisi vardır.</w:t>
            </w:r>
          </w:p>
        </w:tc>
        <w:tc>
          <w:tcPr>
            <w:tcW w:w="1859" w:type="dxa"/>
            <w:vAlign w:val="center"/>
          </w:tcPr>
          <w:p w14:paraId="27BE1623" w14:textId="77777777" w:rsidR="00D65832" w:rsidRPr="00EF6710" w:rsidRDefault="00D65832" w:rsidP="00EF6710">
            <w:pPr>
              <w:spacing w:after="0" w:line="360" w:lineRule="auto"/>
              <w:jc w:val="center"/>
              <w:rPr>
                <w:color w:val="000000" w:themeColor="text1"/>
                <w:spacing w:val="4"/>
              </w:rPr>
            </w:pPr>
            <w:r w:rsidRPr="00EF6710">
              <w:rPr>
                <w:color w:val="000000" w:themeColor="text1"/>
              </w:rPr>
              <w:t>Desteklenmedi</w:t>
            </w:r>
          </w:p>
        </w:tc>
      </w:tr>
      <w:tr w:rsidR="00D65832" w:rsidRPr="00EF6710" w14:paraId="7BB46AF3" w14:textId="77777777" w:rsidTr="00D65832">
        <w:trPr>
          <w:jc w:val="center"/>
        </w:trPr>
        <w:tc>
          <w:tcPr>
            <w:tcW w:w="7112" w:type="dxa"/>
            <w:vAlign w:val="center"/>
          </w:tcPr>
          <w:p w14:paraId="14ADF82B" w14:textId="0862C545" w:rsidR="00D65832" w:rsidRPr="00EF6710" w:rsidRDefault="00D65832" w:rsidP="00EF6710">
            <w:pPr>
              <w:spacing w:after="0" w:line="360" w:lineRule="auto"/>
              <w:rPr>
                <w:color w:val="000000" w:themeColor="text1"/>
                <w:spacing w:val="4"/>
              </w:rPr>
            </w:pPr>
            <w:r w:rsidRPr="00EF6710">
              <w:t>H2.d: Alt Boyut 4’ün, Değişken 3 üzerinde anlamlı etkisi vardır.</w:t>
            </w:r>
          </w:p>
        </w:tc>
        <w:tc>
          <w:tcPr>
            <w:tcW w:w="1859" w:type="dxa"/>
            <w:vAlign w:val="center"/>
          </w:tcPr>
          <w:p w14:paraId="71163321" w14:textId="77777777" w:rsidR="00D65832" w:rsidRPr="00EF6710" w:rsidRDefault="00D65832" w:rsidP="00EF6710">
            <w:pPr>
              <w:spacing w:after="0" w:line="360" w:lineRule="auto"/>
              <w:jc w:val="center"/>
              <w:rPr>
                <w:color w:val="000000" w:themeColor="text1"/>
              </w:rPr>
            </w:pPr>
            <w:r w:rsidRPr="00EF6710">
              <w:rPr>
                <w:color w:val="000000" w:themeColor="text1"/>
                <w:spacing w:val="4"/>
              </w:rPr>
              <w:t>Desteklendi</w:t>
            </w:r>
          </w:p>
        </w:tc>
      </w:tr>
    </w:tbl>
    <w:p w14:paraId="44FCC2DD"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p>
    <w:p w14:paraId="00A88E7B" w14:textId="77777777" w:rsidR="00D65832" w:rsidRPr="00EF6710" w:rsidRDefault="00D65832" w:rsidP="00EF6710">
      <w:pPr>
        <w:shd w:val="clear" w:color="auto" w:fill="FFFFFF"/>
        <w:spacing w:after="0" w:line="360" w:lineRule="auto"/>
        <w:jc w:val="both"/>
        <w:rPr>
          <w:rFonts w:ascii="Times New Roman" w:hAnsi="Times New Roman" w:cs="Times New Roman"/>
          <w:b/>
          <w:bCs/>
        </w:rPr>
      </w:pPr>
      <w:r w:rsidRPr="00EF6710">
        <w:rPr>
          <w:rFonts w:ascii="Times New Roman" w:hAnsi="Times New Roman" w:cs="Times New Roman"/>
          <w:b/>
          <w:bCs/>
        </w:rPr>
        <w:t>Değişken 3’ün Değişken 2 Üzerindeki Etkisine Yönelik Bulgular</w:t>
      </w:r>
    </w:p>
    <w:p w14:paraId="6A942549" w14:textId="0B66275F"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r w:rsidRPr="00EF6710">
        <w:rPr>
          <w:rFonts w:ascii="Times New Roman" w:eastAsia="Times New Roman" w:hAnsi="Times New Roman" w:cs="Times New Roman"/>
          <w:color w:val="000000" w:themeColor="text1"/>
          <w:spacing w:val="4"/>
          <w:lang w:eastAsia="tr-TR"/>
        </w:rPr>
        <w:t>Araştırmanın üçüncü hipotezi “H3: Değişken 3’ün; Değişken 2’nin (a) Alt Boyut A, (b) Alt Boyut B, (c) Alt Boyut C üzerinde pozitif yönde ve anlamlı etkisi vardır” şeklindedir. Üçüncü hipotezi test etmek üzere gerçekleştirilen yol analizi bulguları Tablo 3.24’te, model grafiği ise Şekil 3.3’te yer almaktadır.</w:t>
      </w:r>
    </w:p>
    <w:p w14:paraId="1840D8B0" w14:textId="0EB26B58" w:rsidR="00D65832" w:rsidRPr="00EF6710" w:rsidRDefault="00D65832" w:rsidP="00EF6710">
      <w:pPr>
        <w:keepNext/>
        <w:spacing w:after="0" w:line="360" w:lineRule="auto"/>
        <w:jc w:val="center"/>
        <w:rPr>
          <w:rFonts w:ascii="Times New Roman" w:eastAsia="Calibri" w:hAnsi="Times New Roman" w:cs="Times New Roman"/>
          <w:bCs/>
          <w:color w:val="000000" w:themeColor="text1"/>
          <w:spacing w:val="4"/>
        </w:rPr>
      </w:pPr>
      <w:r w:rsidRPr="00EF6710">
        <w:rPr>
          <w:rFonts w:ascii="Times New Roman" w:eastAsia="Calibri" w:hAnsi="Times New Roman" w:cs="Times New Roman"/>
          <w:bCs/>
          <w:color w:val="000000" w:themeColor="text1"/>
          <w:spacing w:val="4"/>
        </w:rPr>
        <w:t>Tablo 3.24. Değişken 3’ün Değişken 2 Üzerindeki Etkisine Yönelik Yol Analizi Sonuçları</w:t>
      </w:r>
    </w:p>
    <w:p w14:paraId="1CCC83B0" w14:textId="77777777" w:rsidR="00D65832" w:rsidRPr="00EF6710" w:rsidRDefault="00D65832" w:rsidP="00EF6710">
      <w:pPr>
        <w:keepNext/>
        <w:spacing w:after="0" w:line="360" w:lineRule="auto"/>
        <w:jc w:val="center"/>
        <w:rPr>
          <w:rFonts w:ascii="Times New Roman" w:eastAsia="Calibri" w:hAnsi="Times New Roman" w:cs="Times New Roman"/>
          <w:bCs/>
          <w:color w:val="000000" w:themeColor="text1"/>
          <w:spacing w:val="4"/>
        </w:rPr>
      </w:pPr>
    </w:p>
    <w:tbl>
      <w:tblPr>
        <w:tblStyle w:val="TabloKlavuzu4"/>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85"/>
        <w:gridCol w:w="1151"/>
        <w:gridCol w:w="992"/>
        <w:gridCol w:w="1169"/>
        <w:gridCol w:w="1169"/>
      </w:tblGrid>
      <w:tr w:rsidR="00D65832" w:rsidRPr="00EF6710" w14:paraId="08E7260B" w14:textId="77777777" w:rsidTr="00D65832">
        <w:trPr>
          <w:jc w:val="center"/>
        </w:trPr>
        <w:tc>
          <w:tcPr>
            <w:tcW w:w="4585" w:type="dxa"/>
            <w:vAlign w:val="center"/>
            <w:hideMark/>
          </w:tcPr>
          <w:p w14:paraId="0AC5A2B8" w14:textId="77777777" w:rsidR="00D65832" w:rsidRPr="00EF6710" w:rsidRDefault="00D65832" w:rsidP="00EF6710">
            <w:pPr>
              <w:spacing w:after="0" w:line="360" w:lineRule="auto"/>
              <w:jc w:val="center"/>
              <w:rPr>
                <w:rFonts w:ascii="Times New Roman" w:hAnsi="Times New Roman"/>
                <w:b/>
                <w:color w:val="000000" w:themeColor="text1"/>
              </w:rPr>
            </w:pPr>
            <w:r w:rsidRPr="00EF6710">
              <w:rPr>
                <w:rFonts w:ascii="Times New Roman" w:hAnsi="Times New Roman"/>
                <w:b/>
                <w:color w:val="000000" w:themeColor="text1"/>
              </w:rPr>
              <w:t>Yol</w:t>
            </w:r>
          </w:p>
        </w:tc>
        <w:tc>
          <w:tcPr>
            <w:tcW w:w="1151" w:type="dxa"/>
            <w:vAlign w:val="center"/>
            <w:hideMark/>
          </w:tcPr>
          <w:p w14:paraId="5B002AF5" w14:textId="77777777" w:rsidR="00D65832" w:rsidRPr="00EF6710" w:rsidRDefault="00D65832" w:rsidP="00EF6710">
            <w:pPr>
              <w:spacing w:after="0" w:line="360" w:lineRule="auto"/>
              <w:jc w:val="center"/>
              <w:rPr>
                <w:rFonts w:ascii="Times New Roman" w:hAnsi="Times New Roman"/>
                <w:b/>
                <w:color w:val="000000" w:themeColor="text1"/>
              </w:rPr>
            </w:pPr>
            <w:r w:rsidRPr="00EF6710">
              <w:rPr>
                <w:rFonts w:ascii="Times New Roman" w:hAnsi="Times New Roman"/>
                <w:b/>
                <w:color w:val="000000" w:themeColor="text1"/>
              </w:rPr>
              <w:t>β</w:t>
            </w:r>
          </w:p>
        </w:tc>
        <w:tc>
          <w:tcPr>
            <w:tcW w:w="992" w:type="dxa"/>
            <w:vAlign w:val="center"/>
            <w:hideMark/>
          </w:tcPr>
          <w:p w14:paraId="307CE919" w14:textId="77777777" w:rsidR="00D65832" w:rsidRPr="00EF6710" w:rsidRDefault="00D65832" w:rsidP="00EF6710">
            <w:pPr>
              <w:spacing w:after="0" w:line="360" w:lineRule="auto"/>
              <w:jc w:val="center"/>
              <w:rPr>
                <w:rFonts w:ascii="Times New Roman" w:hAnsi="Times New Roman"/>
                <w:b/>
                <w:color w:val="000000" w:themeColor="text1"/>
              </w:rPr>
            </w:pPr>
            <w:r w:rsidRPr="00EF6710">
              <w:rPr>
                <w:rFonts w:ascii="Times New Roman" w:hAnsi="Times New Roman"/>
                <w:b/>
                <w:color w:val="000000" w:themeColor="text1"/>
              </w:rPr>
              <w:t>t</w:t>
            </w:r>
          </w:p>
        </w:tc>
        <w:tc>
          <w:tcPr>
            <w:tcW w:w="1169" w:type="dxa"/>
            <w:vAlign w:val="center"/>
            <w:hideMark/>
          </w:tcPr>
          <w:p w14:paraId="430733BB" w14:textId="77777777" w:rsidR="00D65832" w:rsidRPr="00EF6710" w:rsidRDefault="00D65832" w:rsidP="00EF6710">
            <w:pPr>
              <w:spacing w:after="0" w:line="360" w:lineRule="auto"/>
              <w:jc w:val="center"/>
              <w:rPr>
                <w:rFonts w:ascii="Times New Roman" w:hAnsi="Times New Roman"/>
                <w:b/>
                <w:color w:val="000000" w:themeColor="text1"/>
              </w:rPr>
            </w:pPr>
            <w:r w:rsidRPr="00EF6710">
              <w:rPr>
                <w:rFonts w:ascii="Times New Roman" w:hAnsi="Times New Roman"/>
                <w:b/>
                <w:color w:val="000000" w:themeColor="text1"/>
              </w:rPr>
              <w:t>p</w:t>
            </w:r>
          </w:p>
        </w:tc>
        <w:tc>
          <w:tcPr>
            <w:tcW w:w="1169" w:type="dxa"/>
            <w:vAlign w:val="center"/>
          </w:tcPr>
          <w:p w14:paraId="06586A00" w14:textId="77777777" w:rsidR="00D65832" w:rsidRPr="00EF6710" w:rsidRDefault="00D65832" w:rsidP="00EF6710">
            <w:pPr>
              <w:spacing w:after="0" w:line="360" w:lineRule="auto"/>
              <w:jc w:val="center"/>
              <w:rPr>
                <w:rFonts w:ascii="Times New Roman" w:hAnsi="Times New Roman"/>
                <w:b/>
                <w:color w:val="000000" w:themeColor="text1"/>
              </w:rPr>
            </w:pPr>
            <w:r w:rsidRPr="00EF6710">
              <w:rPr>
                <w:rFonts w:ascii="Times New Roman" w:hAnsi="Times New Roman"/>
                <w:b/>
                <w:color w:val="000000" w:themeColor="text1"/>
              </w:rPr>
              <w:t>R</w:t>
            </w:r>
            <w:r w:rsidRPr="00EF6710">
              <w:rPr>
                <w:rFonts w:ascii="Times New Roman" w:hAnsi="Times New Roman"/>
                <w:b/>
                <w:color w:val="000000" w:themeColor="text1"/>
                <w:vertAlign w:val="superscript"/>
              </w:rPr>
              <w:t>2</w:t>
            </w:r>
          </w:p>
        </w:tc>
      </w:tr>
      <w:tr w:rsidR="00D65832" w:rsidRPr="00EF6710" w14:paraId="5B89C157" w14:textId="77777777" w:rsidTr="00D65832">
        <w:trPr>
          <w:jc w:val="center"/>
        </w:trPr>
        <w:tc>
          <w:tcPr>
            <w:tcW w:w="4585" w:type="dxa"/>
            <w:hideMark/>
          </w:tcPr>
          <w:p w14:paraId="26AB35A3" w14:textId="2BCD816C" w:rsidR="00D65832" w:rsidRPr="00EF6710" w:rsidRDefault="00D65832" w:rsidP="00EF6710">
            <w:pPr>
              <w:spacing w:after="0" w:line="360" w:lineRule="auto"/>
              <w:rPr>
                <w:rFonts w:ascii="Times New Roman" w:hAnsi="Times New Roman"/>
                <w:color w:val="000000" w:themeColor="text1"/>
              </w:rPr>
            </w:pPr>
            <w:r w:rsidRPr="00EF6710">
              <w:rPr>
                <w:rFonts w:ascii="Times New Roman" w:eastAsia="Times New Roman" w:hAnsi="Times New Roman"/>
                <w:lang w:eastAsia="tr-TR"/>
              </w:rPr>
              <w:t>Değişken 3 → Alt Boyut A</w:t>
            </w:r>
          </w:p>
        </w:tc>
        <w:tc>
          <w:tcPr>
            <w:tcW w:w="1151" w:type="dxa"/>
            <w:vAlign w:val="center"/>
          </w:tcPr>
          <w:p w14:paraId="11356631" w14:textId="77777777" w:rsidR="00D65832" w:rsidRPr="00EF6710" w:rsidRDefault="00D65832" w:rsidP="00EF6710">
            <w:pPr>
              <w:spacing w:after="0" w:line="360" w:lineRule="auto"/>
              <w:jc w:val="center"/>
              <w:rPr>
                <w:rFonts w:ascii="Times New Roman" w:hAnsi="Times New Roman"/>
                <w:b/>
                <w:bCs/>
                <w:color w:val="000000" w:themeColor="text1"/>
              </w:rPr>
            </w:pPr>
            <w:r w:rsidRPr="00EF6710">
              <w:rPr>
                <w:rFonts w:ascii="Times New Roman" w:hAnsi="Times New Roman"/>
                <w:b/>
                <w:bCs/>
                <w:color w:val="000000" w:themeColor="text1"/>
              </w:rPr>
              <w:t>0,521</w:t>
            </w:r>
          </w:p>
        </w:tc>
        <w:tc>
          <w:tcPr>
            <w:tcW w:w="992" w:type="dxa"/>
            <w:vAlign w:val="center"/>
          </w:tcPr>
          <w:p w14:paraId="489E0D36" w14:textId="77777777" w:rsidR="00D65832" w:rsidRPr="00EF6710" w:rsidRDefault="00D65832" w:rsidP="00EF6710">
            <w:pPr>
              <w:spacing w:after="0" w:line="360" w:lineRule="auto"/>
              <w:jc w:val="center"/>
              <w:rPr>
                <w:rFonts w:ascii="Times New Roman" w:hAnsi="Times New Roman"/>
                <w:b/>
                <w:bCs/>
                <w:color w:val="000000" w:themeColor="text1"/>
              </w:rPr>
            </w:pPr>
            <w:r w:rsidRPr="00EF6710">
              <w:rPr>
                <w:rFonts w:ascii="Times New Roman" w:hAnsi="Times New Roman"/>
                <w:b/>
                <w:bCs/>
                <w:color w:val="000000" w:themeColor="text1"/>
              </w:rPr>
              <w:t>8,524</w:t>
            </w:r>
          </w:p>
        </w:tc>
        <w:tc>
          <w:tcPr>
            <w:tcW w:w="1169" w:type="dxa"/>
            <w:vAlign w:val="center"/>
          </w:tcPr>
          <w:p w14:paraId="726DBF49" w14:textId="77777777" w:rsidR="00D65832" w:rsidRPr="00EF6710" w:rsidRDefault="00D65832" w:rsidP="00EF6710">
            <w:pPr>
              <w:spacing w:after="0" w:line="360" w:lineRule="auto"/>
              <w:jc w:val="center"/>
              <w:rPr>
                <w:rFonts w:ascii="Times New Roman" w:hAnsi="Times New Roman"/>
                <w:b/>
                <w:bCs/>
                <w:color w:val="000000" w:themeColor="text1"/>
              </w:rPr>
            </w:pPr>
            <w:r w:rsidRPr="00EF6710">
              <w:rPr>
                <w:rFonts w:ascii="Times New Roman" w:hAnsi="Times New Roman"/>
                <w:b/>
                <w:bCs/>
                <w:color w:val="000000" w:themeColor="text1"/>
              </w:rPr>
              <w:t>0,000**</w:t>
            </w:r>
          </w:p>
        </w:tc>
        <w:tc>
          <w:tcPr>
            <w:tcW w:w="1169" w:type="dxa"/>
            <w:vAlign w:val="center"/>
          </w:tcPr>
          <w:p w14:paraId="77503838" w14:textId="77777777" w:rsidR="00D65832" w:rsidRPr="00EF6710" w:rsidRDefault="00D65832" w:rsidP="00EF6710">
            <w:pPr>
              <w:spacing w:after="0" w:line="360" w:lineRule="auto"/>
              <w:jc w:val="center"/>
              <w:rPr>
                <w:rFonts w:ascii="Times New Roman" w:hAnsi="Times New Roman"/>
                <w:b/>
                <w:bCs/>
                <w:color w:val="000000" w:themeColor="text1"/>
              </w:rPr>
            </w:pPr>
            <w:r w:rsidRPr="00EF6710">
              <w:rPr>
                <w:rFonts w:ascii="Times New Roman" w:hAnsi="Times New Roman"/>
                <w:b/>
                <w:bCs/>
                <w:color w:val="000000" w:themeColor="text1"/>
              </w:rPr>
              <w:t>0,304</w:t>
            </w:r>
          </w:p>
        </w:tc>
      </w:tr>
      <w:tr w:rsidR="00D65832" w:rsidRPr="00EF6710" w14:paraId="17CA7EB6" w14:textId="77777777" w:rsidTr="00D65832">
        <w:trPr>
          <w:jc w:val="center"/>
        </w:trPr>
        <w:tc>
          <w:tcPr>
            <w:tcW w:w="4585" w:type="dxa"/>
            <w:hideMark/>
          </w:tcPr>
          <w:p w14:paraId="4ECB1054" w14:textId="1D7E101D" w:rsidR="00D65832" w:rsidRPr="00EF6710" w:rsidRDefault="00D65832" w:rsidP="00EF6710">
            <w:pPr>
              <w:spacing w:after="0" w:line="360" w:lineRule="auto"/>
              <w:rPr>
                <w:rFonts w:ascii="Times New Roman" w:hAnsi="Times New Roman"/>
                <w:color w:val="000000" w:themeColor="text1"/>
              </w:rPr>
            </w:pPr>
            <w:r w:rsidRPr="00EF6710">
              <w:rPr>
                <w:rFonts w:ascii="Times New Roman" w:eastAsia="Times New Roman" w:hAnsi="Times New Roman"/>
                <w:lang w:eastAsia="tr-TR"/>
              </w:rPr>
              <w:t>Değişken 3 → Alt Boyut B</w:t>
            </w:r>
          </w:p>
        </w:tc>
        <w:tc>
          <w:tcPr>
            <w:tcW w:w="1151" w:type="dxa"/>
            <w:vAlign w:val="center"/>
          </w:tcPr>
          <w:p w14:paraId="5F3E4BAB" w14:textId="77777777" w:rsidR="00D65832" w:rsidRPr="00EF6710" w:rsidRDefault="00D65832" w:rsidP="00EF6710">
            <w:pPr>
              <w:spacing w:after="0" w:line="360" w:lineRule="auto"/>
              <w:jc w:val="center"/>
              <w:rPr>
                <w:rFonts w:ascii="Times New Roman" w:hAnsi="Times New Roman"/>
                <w:color w:val="000000" w:themeColor="text1"/>
              </w:rPr>
            </w:pPr>
            <w:r w:rsidRPr="00EF6710">
              <w:rPr>
                <w:rFonts w:ascii="Times New Roman" w:hAnsi="Times New Roman"/>
                <w:color w:val="000000" w:themeColor="text1"/>
              </w:rPr>
              <w:t>-0,053</w:t>
            </w:r>
          </w:p>
        </w:tc>
        <w:tc>
          <w:tcPr>
            <w:tcW w:w="992" w:type="dxa"/>
            <w:vAlign w:val="center"/>
          </w:tcPr>
          <w:p w14:paraId="73E9C133" w14:textId="77777777" w:rsidR="00D65832" w:rsidRPr="00EF6710" w:rsidRDefault="00D65832" w:rsidP="00EF6710">
            <w:pPr>
              <w:spacing w:after="0" w:line="360" w:lineRule="auto"/>
              <w:jc w:val="center"/>
              <w:rPr>
                <w:rFonts w:ascii="Times New Roman" w:hAnsi="Times New Roman"/>
                <w:color w:val="000000" w:themeColor="text1"/>
              </w:rPr>
            </w:pPr>
            <w:r w:rsidRPr="00EF6710">
              <w:rPr>
                <w:rFonts w:ascii="Times New Roman" w:hAnsi="Times New Roman"/>
                <w:color w:val="000000" w:themeColor="text1"/>
              </w:rPr>
              <w:t>-1,160</w:t>
            </w:r>
          </w:p>
        </w:tc>
        <w:tc>
          <w:tcPr>
            <w:tcW w:w="1169" w:type="dxa"/>
            <w:vAlign w:val="center"/>
          </w:tcPr>
          <w:p w14:paraId="69A5B8D0" w14:textId="77777777" w:rsidR="00D65832" w:rsidRPr="00EF6710" w:rsidRDefault="00D65832" w:rsidP="00EF6710">
            <w:pPr>
              <w:spacing w:after="0" w:line="360" w:lineRule="auto"/>
              <w:jc w:val="center"/>
              <w:rPr>
                <w:rFonts w:ascii="Times New Roman" w:hAnsi="Times New Roman"/>
                <w:color w:val="000000" w:themeColor="text1"/>
              </w:rPr>
            </w:pPr>
            <w:r w:rsidRPr="00EF6710">
              <w:rPr>
                <w:rFonts w:ascii="Times New Roman" w:hAnsi="Times New Roman"/>
                <w:color w:val="000000" w:themeColor="text1"/>
              </w:rPr>
              <w:t>0,246</w:t>
            </w:r>
          </w:p>
        </w:tc>
        <w:tc>
          <w:tcPr>
            <w:tcW w:w="1169" w:type="dxa"/>
            <w:vAlign w:val="center"/>
          </w:tcPr>
          <w:p w14:paraId="15AFE400" w14:textId="77777777" w:rsidR="00D65832" w:rsidRPr="00EF6710" w:rsidRDefault="00D65832" w:rsidP="00EF6710">
            <w:pPr>
              <w:spacing w:after="0" w:line="360" w:lineRule="auto"/>
              <w:jc w:val="center"/>
              <w:rPr>
                <w:rFonts w:ascii="Times New Roman" w:hAnsi="Times New Roman"/>
                <w:color w:val="000000" w:themeColor="text1"/>
              </w:rPr>
            </w:pPr>
            <w:r w:rsidRPr="00EF6710">
              <w:rPr>
                <w:rFonts w:ascii="Times New Roman" w:hAnsi="Times New Roman"/>
                <w:color w:val="000000" w:themeColor="text1"/>
              </w:rPr>
              <w:t>,001</w:t>
            </w:r>
          </w:p>
        </w:tc>
      </w:tr>
      <w:tr w:rsidR="00D65832" w:rsidRPr="00EF6710" w14:paraId="66939116" w14:textId="77777777" w:rsidTr="00D65832">
        <w:trPr>
          <w:jc w:val="center"/>
        </w:trPr>
        <w:tc>
          <w:tcPr>
            <w:tcW w:w="4585" w:type="dxa"/>
            <w:hideMark/>
          </w:tcPr>
          <w:p w14:paraId="4E6BD41F" w14:textId="24EA8D12" w:rsidR="00D65832" w:rsidRPr="00EF6710" w:rsidRDefault="00D65832" w:rsidP="00EF6710">
            <w:pPr>
              <w:spacing w:after="0" w:line="360" w:lineRule="auto"/>
              <w:rPr>
                <w:rFonts w:ascii="Times New Roman" w:hAnsi="Times New Roman"/>
                <w:color w:val="000000" w:themeColor="text1"/>
              </w:rPr>
            </w:pPr>
            <w:r w:rsidRPr="00EF6710">
              <w:rPr>
                <w:rFonts w:ascii="Times New Roman" w:eastAsia="Times New Roman" w:hAnsi="Times New Roman"/>
                <w:lang w:eastAsia="tr-TR"/>
              </w:rPr>
              <w:t>Değişken 3 → Alt Boyut C</w:t>
            </w:r>
          </w:p>
        </w:tc>
        <w:tc>
          <w:tcPr>
            <w:tcW w:w="1151" w:type="dxa"/>
            <w:vAlign w:val="center"/>
          </w:tcPr>
          <w:p w14:paraId="19B59875" w14:textId="77777777" w:rsidR="00D65832" w:rsidRPr="00EF6710" w:rsidRDefault="00D65832" w:rsidP="00EF6710">
            <w:pPr>
              <w:spacing w:after="0" w:line="360" w:lineRule="auto"/>
              <w:jc w:val="center"/>
              <w:rPr>
                <w:rFonts w:ascii="Times New Roman" w:hAnsi="Times New Roman"/>
                <w:b/>
                <w:bCs/>
                <w:color w:val="000000" w:themeColor="text1"/>
              </w:rPr>
            </w:pPr>
            <w:r w:rsidRPr="00EF6710">
              <w:rPr>
                <w:rFonts w:ascii="Times New Roman" w:hAnsi="Times New Roman"/>
                <w:b/>
                <w:bCs/>
                <w:color w:val="000000" w:themeColor="text1"/>
              </w:rPr>
              <w:t>0,343</w:t>
            </w:r>
          </w:p>
        </w:tc>
        <w:tc>
          <w:tcPr>
            <w:tcW w:w="992" w:type="dxa"/>
            <w:vAlign w:val="center"/>
          </w:tcPr>
          <w:p w14:paraId="66A68942" w14:textId="77777777" w:rsidR="00D65832" w:rsidRPr="00EF6710" w:rsidRDefault="00D65832" w:rsidP="00EF6710">
            <w:pPr>
              <w:spacing w:after="0" w:line="360" w:lineRule="auto"/>
              <w:jc w:val="center"/>
              <w:rPr>
                <w:rFonts w:ascii="Times New Roman" w:hAnsi="Times New Roman"/>
                <w:b/>
                <w:bCs/>
                <w:color w:val="000000" w:themeColor="text1"/>
              </w:rPr>
            </w:pPr>
            <w:r w:rsidRPr="00EF6710">
              <w:rPr>
                <w:rFonts w:ascii="Times New Roman" w:hAnsi="Times New Roman"/>
                <w:b/>
                <w:bCs/>
                <w:color w:val="000000" w:themeColor="text1"/>
              </w:rPr>
              <w:t>7,043</w:t>
            </w:r>
          </w:p>
        </w:tc>
        <w:tc>
          <w:tcPr>
            <w:tcW w:w="1169" w:type="dxa"/>
            <w:vAlign w:val="center"/>
          </w:tcPr>
          <w:p w14:paraId="1DEC9121" w14:textId="77777777" w:rsidR="00D65832" w:rsidRPr="00EF6710" w:rsidRDefault="00D65832" w:rsidP="00EF6710">
            <w:pPr>
              <w:spacing w:after="0" w:line="360" w:lineRule="auto"/>
              <w:jc w:val="center"/>
              <w:rPr>
                <w:rFonts w:ascii="Times New Roman" w:hAnsi="Times New Roman"/>
                <w:b/>
                <w:bCs/>
                <w:color w:val="000000" w:themeColor="text1"/>
              </w:rPr>
            </w:pPr>
            <w:r w:rsidRPr="00EF6710">
              <w:rPr>
                <w:rFonts w:ascii="Times New Roman" w:hAnsi="Times New Roman"/>
                <w:b/>
                <w:bCs/>
                <w:color w:val="000000" w:themeColor="text1"/>
              </w:rPr>
              <w:t>0,000**</w:t>
            </w:r>
          </w:p>
        </w:tc>
        <w:tc>
          <w:tcPr>
            <w:tcW w:w="1169" w:type="dxa"/>
            <w:vAlign w:val="center"/>
          </w:tcPr>
          <w:p w14:paraId="178864E6" w14:textId="77777777" w:rsidR="00D65832" w:rsidRPr="00EF6710" w:rsidRDefault="00D65832" w:rsidP="00EF6710">
            <w:pPr>
              <w:spacing w:after="0" w:line="360" w:lineRule="auto"/>
              <w:jc w:val="center"/>
              <w:rPr>
                <w:rFonts w:ascii="Times New Roman" w:hAnsi="Times New Roman"/>
                <w:b/>
                <w:bCs/>
                <w:color w:val="000000" w:themeColor="text1"/>
              </w:rPr>
            </w:pPr>
            <w:r w:rsidRPr="00EF6710">
              <w:rPr>
                <w:rFonts w:ascii="Times New Roman" w:hAnsi="Times New Roman"/>
                <w:b/>
                <w:bCs/>
                <w:color w:val="000000" w:themeColor="text1"/>
              </w:rPr>
              <w:t>0,184</w:t>
            </w:r>
          </w:p>
        </w:tc>
      </w:tr>
      <w:tr w:rsidR="00D65832" w:rsidRPr="00EF6710" w14:paraId="03ADE1CF" w14:textId="77777777" w:rsidTr="00D65832">
        <w:trPr>
          <w:jc w:val="center"/>
        </w:trPr>
        <w:tc>
          <w:tcPr>
            <w:tcW w:w="9066" w:type="dxa"/>
            <w:gridSpan w:val="5"/>
            <w:vAlign w:val="center"/>
          </w:tcPr>
          <w:p w14:paraId="4631E869" w14:textId="77777777" w:rsidR="00D65832" w:rsidRPr="00EF6710" w:rsidRDefault="00D65832" w:rsidP="00EF6710">
            <w:pPr>
              <w:spacing w:after="0" w:line="360" w:lineRule="auto"/>
              <w:jc w:val="center"/>
              <w:rPr>
                <w:rFonts w:ascii="Times New Roman" w:hAnsi="Times New Roman"/>
                <w:color w:val="000000" w:themeColor="text1"/>
              </w:rPr>
            </w:pPr>
            <w:r w:rsidRPr="00EF6710">
              <w:rPr>
                <w:rFonts w:ascii="Times New Roman" w:hAnsi="Times New Roman"/>
                <w:color w:val="000000" w:themeColor="text1"/>
              </w:rPr>
              <w:t xml:space="preserve">Model: </w:t>
            </w:r>
            <w:r w:rsidRPr="00EF6710">
              <w:rPr>
                <w:rFonts w:ascii="Times New Roman" w:hAnsi="Times New Roman"/>
                <w:color w:val="000000" w:themeColor="text1"/>
                <w:spacing w:val="2"/>
              </w:rPr>
              <w:t>χ</w:t>
            </w:r>
            <w:r w:rsidRPr="00EF6710">
              <w:rPr>
                <w:rFonts w:ascii="Times New Roman" w:hAnsi="Times New Roman"/>
                <w:color w:val="000000" w:themeColor="text1"/>
                <w:spacing w:val="2"/>
                <w:vertAlign w:val="superscript"/>
              </w:rPr>
              <w:t>2</w:t>
            </w:r>
            <w:r w:rsidRPr="00EF6710">
              <w:rPr>
                <w:rFonts w:ascii="Times New Roman" w:hAnsi="Times New Roman"/>
                <w:color w:val="000000" w:themeColor="text1"/>
                <w:spacing w:val="2"/>
              </w:rPr>
              <w:t>/ԁf=3,595; GFI=0,905; TLI=0,927; CFI=0,940; RMSEA=0,067</w:t>
            </w:r>
          </w:p>
        </w:tc>
      </w:tr>
    </w:tbl>
    <w:p w14:paraId="40BC77A0"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p>
    <w:p w14:paraId="4BB13F86"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p>
    <w:p w14:paraId="2538200F"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p>
    <w:p w14:paraId="1945FC29" w14:textId="77777777" w:rsidR="00D65832" w:rsidRPr="00EF6710" w:rsidRDefault="00D65832" w:rsidP="00EF6710">
      <w:pPr>
        <w:shd w:val="clear" w:color="auto" w:fill="FFFFFF"/>
        <w:spacing w:after="0" w:line="360" w:lineRule="auto"/>
        <w:jc w:val="center"/>
        <w:rPr>
          <w:rFonts w:ascii="Times New Roman" w:eastAsia="Times New Roman" w:hAnsi="Times New Roman" w:cs="Times New Roman"/>
          <w:color w:val="000000" w:themeColor="text1"/>
          <w:spacing w:val="4"/>
          <w:lang w:eastAsia="tr-TR"/>
        </w:rPr>
      </w:pPr>
      <w:r w:rsidRPr="00EF6710">
        <w:rPr>
          <w:rFonts w:ascii="Times New Roman" w:eastAsia="Times New Roman" w:hAnsi="Times New Roman" w:cs="Times New Roman"/>
          <w:noProof/>
          <w:color w:val="000000" w:themeColor="text1"/>
          <w:spacing w:val="4"/>
          <w:lang w:eastAsia="tr-TR"/>
        </w:rPr>
        <w:lastRenderedPageBreak/>
        <w:drawing>
          <wp:inline distT="0" distB="0" distL="0" distR="0" wp14:anchorId="3C9A1684" wp14:editId="7E5E8CE8">
            <wp:extent cx="2806995" cy="3186736"/>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4112" cy="3183463"/>
                    </a:xfrm>
                    <a:prstGeom prst="rect">
                      <a:avLst/>
                    </a:prstGeom>
                    <a:noFill/>
                    <a:ln>
                      <a:noFill/>
                    </a:ln>
                  </pic:spPr>
                </pic:pic>
              </a:graphicData>
            </a:graphic>
          </wp:inline>
        </w:drawing>
      </w:r>
    </w:p>
    <w:p w14:paraId="2C4A1C22" w14:textId="77777777" w:rsidR="00D65832" w:rsidRPr="00EF6710" w:rsidRDefault="00D65832" w:rsidP="00EF6710">
      <w:pPr>
        <w:shd w:val="clear" w:color="auto" w:fill="FFFFFF"/>
        <w:spacing w:after="0" w:line="360" w:lineRule="auto"/>
        <w:jc w:val="both"/>
        <w:rPr>
          <w:rFonts w:ascii="Times New Roman" w:hAnsi="Times New Roman" w:cs="Times New Roman"/>
          <w:bCs/>
          <w:color w:val="000000" w:themeColor="text1"/>
          <w:spacing w:val="4"/>
        </w:rPr>
      </w:pPr>
      <w:r w:rsidRPr="00EF6710">
        <w:rPr>
          <w:rFonts w:ascii="Times New Roman" w:hAnsi="Times New Roman" w:cs="Times New Roman"/>
          <w:bCs/>
          <w:color w:val="000000" w:themeColor="text1"/>
          <w:spacing w:val="4"/>
        </w:rPr>
        <w:t>Şekil 3.3: Değişken 3’ün Değişken 2 Üzerindeki Etkisine Yönelik Yol Analizi Sonuçları</w:t>
      </w:r>
    </w:p>
    <w:p w14:paraId="462A7C7C"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r w:rsidRPr="00EF6710">
        <w:rPr>
          <w:rFonts w:ascii="Times New Roman" w:eastAsia="Times New Roman" w:hAnsi="Times New Roman" w:cs="Times New Roman"/>
          <w:color w:val="000000" w:themeColor="text1"/>
          <w:spacing w:val="4"/>
          <w:lang w:eastAsia="tr-TR"/>
        </w:rPr>
        <w:t>Yol analizi sonuçları incelendiğinde, Değişken 3’ün, Değişken 2’nin Alt Boyut A (</w:t>
      </w:r>
      <w:r w:rsidRPr="00EF6710">
        <w:rPr>
          <w:rFonts w:ascii="Times New Roman" w:eastAsia="Times New Roman" w:hAnsi="Times New Roman" w:cs="Times New Roman"/>
          <w:color w:val="000000" w:themeColor="text1"/>
          <w:spacing w:val="4"/>
          <w:lang w:eastAsia="tr-TR"/>
        </w:rPr>
        <w:sym w:font="Symbol" w:char="F062"/>
      </w:r>
      <w:r w:rsidRPr="00EF6710">
        <w:rPr>
          <w:rFonts w:ascii="Times New Roman" w:eastAsia="Times New Roman" w:hAnsi="Times New Roman" w:cs="Times New Roman"/>
          <w:color w:val="000000" w:themeColor="text1"/>
          <w:spacing w:val="4"/>
          <w:lang w:eastAsia="tr-TR"/>
        </w:rPr>
        <w:t>=0,521; p&lt;0,01) ve Alt Boyut C (</w:t>
      </w:r>
      <w:r w:rsidRPr="00EF6710">
        <w:rPr>
          <w:rFonts w:ascii="Times New Roman" w:eastAsia="Times New Roman" w:hAnsi="Times New Roman" w:cs="Times New Roman"/>
          <w:color w:val="000000" w:themeColor="text1"/>
          <w:spacing w:val="4"/>
          <w:lang w:eastAsia="tr-TR"/>
        </w:rPr>
        <w:sym w:font="Symbol" w:char="F062"/>
      </w:r>
      <w:r w:rsidRPr="00EF6710">
        <w:rPr>
          <w:rFonts w:ascii="Times New Roman" w:eastAsia="Times New Roman" w:hAnsi="Times New Roman" w:cs="Times New Roman"/>
          <w:color w:val="000000" w:themeColor="text1"/>
          <w:spacing w:val="4"/>
          <w:lang w:eastAsia="tr-TR"/>
        </w:rPr>
        <w:t>=0,343; p&lt;0,01) üzerinde pozitif yönde ve anlamlı etkileri varken, Alt Boyut B üzerinde negatif bir etkisi olduğu ancak bu etkinin anlamlı olmadığı (p&gt;0,05) tespit edilmiştir. Bu bulgu “H3a: Değişken 3’ün Alt Boyut A üzerinde pozitif yönde ve anlamlı etkisi vardır.” ve “H3c: Değişken 3’ün Alt Boyut C üzerinde pozitif yönde ve anlamlı etkisi vardır.” hipotezlerinin desteklendiğini göstermektedir. Bununla birlikte “H3b: Değişken 3’ün Alt Boyut B üzerinde negatif yönde ve anlamlı etkisi vardır.” hipotezi desteklenmemektedir.</w:t>
      </w:r>
    </w:p>
    <w:p w14:paraId="3DFEDB88" w14:textId="19EDDA20"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r w:rsidRPr="00EF6710">
        <w:rPr>
          <w:rFonts w:ascii="Times New Roman" w:eastAsia="Times New Roman" w:hAnsi="Times New Roman" w:cs="Times New Roman"/>
          <w:color w:val="000000" w:themeColor="text1"/>
          <w:spacing w:val="4"/>
          <w:lang w:eastAsia="tr-TR"/>
        </w:rPr>
        <w:t>Model, Alt Boyut A’daki varyansın %30,4’ünü, Alt Boyut B’deki varyansın %0,1’ini ve Alt Boyut C’deki varyansın %18,4’ünü açıklamaktadır. Diğer taraftan, modelin uyum iyiliği değerlerinin (χ2/ԁf=3,595; GFI=0,905; TLI=0,927; CFI=0,940; RMSEA=0,067) kabul edilebilir sınırlar içerisinde olduğu görülmüştür. Ulaşılan bulgulara göre hipotez testi sonuçları Tablo 3.25’te sunulmuştur.</w:t>
      </w:r>
    </w:p>
    <w:p w14:paraId="271D75C6"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p>
    <w:p w14:paraId="7538BDBB" w14:textId="53567D14" w:rsidR="00D65832" w:rsidRPr="00EF6710" w:rsidRDefault="00D65832" w:rsidP="00EF6710">
      <w:pPr>
        <w:keepNext/>
        <w:spacing w:after="0" w:line="360" w:lineRule="auto"/>
        <w:jc w:val="center"/>
        <w:rPr>
          <w:rFonts w:ascii="Times New Roman" w:eastAsia="Calibri" w:hAnsi="Times New Roman" w:cs="Times New Roman"/>
          <w:bCs/>
          <w:color w:val="000000" w:themeColor="text1"/>
          <w:spacing w:val="4"/>
        </w:rPr>
      </w:pPr>
      <w:bookmarkStart w:id="12" w:name="_Toc184897424"/>
      <w:r w:rsidRPr="00EF6710">
        <w:rPr>
          <w:rFonts w:ascii="Times New Roman" w:eastAsia="Calibri" w:hAnsi="Times New Roman" w:cs="Times New Roman"/>
          <w:bCs/>
          <w:color w:val="000000" w:themeColor="text1"/>
          <w:spacing w:val="4"/>
        </w:rPr>
        <w:t>Tablo 3.</w:t>
      </w:r>
      <w:r w:rsidRPr="00EF6710">
        <w:rPr>
          <w:rFonts w:ascii="Times New Roman" w:eastAsia="Calibri" w:hAnsi="Times New Roman" w:cs="Times New Roman"/>
          <w:bCs/>
          <w:color w:val="000000" w:themeColor="text1"/>
          <w:spacing w:val="4"/>
        </w:rPr>
        <w:fldChar w:fldCharType="begin"/>
      </w:r>
      <w:r w:rsidRPr="00EF6710">
        <w:rPr>
          <w:rFonts w:ascii="Times New Roman" w:eastAsia="Calibri" w:hAnsi="Times New Roman" w:cs="Times New Roman"/>
          <w:bCs/>
          <w:color w:val="000000" w:themeColor="text1"/>
          <w:spacing w:val="4"/>
        </w:rPr>
        <w:instrText xml:space="preserve"> SEQ Tablo \* ARABIC \s1 </w:instrText>
      </w:r>
      <w:r w:rsidRPr="00EF6710">
        <w:rPr>
          <w:rFonts w:ascii="Times New Roman" w:eastAsia="Calibri" w:hAnsi="Times New Roman" w:cs="Times New Roman"/>
          <w:bCs/>
          <w:color w:val="000000" w:themeColor="text1"/>
          <w:spacing w:val="4"/>
        </w:rPr>
        <w:fldChar w:fldCharType="separate"/>
      </w:r>
      <w:r w:rsidRPr="00EF6710">
        <w:rPr>
          <w:rFonts w:ascii="Times New Roman" w:eastAsia="Calibri" w:hAnsi="Times New Roman" w:cs="Times New Roman"/>
          <w:bCs/>
          <w:noProof/>
          <w:color w:val="000000" w:themeColor="text1"/>
          <w:spacing w:val="4"/>
        </w:rPr>
        <w:t>25</w:t>
      </w:r>
      <w:r w:rsidRPr="00EF6710">
        <w:rPr>
          <w:rFonts w:ascii="Times New Roman" w:eastAsia="Calibri" w:hAnsi="Times New Roman" w:cs="Times New Roman"/>
          <w:bCs/>
          <w:color w:val="000000" w:themeColor="text1"/>
          <w:spacing w:val="4"/>
        </w:rPr>
        <w:fldChar w:fldCharType="end"/>
      </w:r>
      <w:r w:rsidRPr="00EF6710">
        <w:rPr>
          <w:rFonts w:ascii="Times New Roman" w:eastAsia="Calibri" w:hAnsi="Times New Roman" w:cs="Times New Roman"/>
          <w:bCs/>
          <w:color w:val="000000" w:themeColor="text1"/>
          <w:spacing w:val="4"/>
        </w:rPr>
        <w:t xml:space="preserve">. </w:t>
      </w:r>
      <w:bookmarkEnd w:id="12"/>
      <w:r w:rsidRPr="00EF6710">
        <w:rPr>
          <w:rFonts w:ascii="Times New Roman" w:eastAsia="Calibri" w:hAnsi="Times New Roman" w:cs="Times New Roman"/>
          <w:bCs/>
          <w:color w:val="000000" w:themeColor="text1"/>
          <w:spacing w:val="4"/>
        </w:rPr>
        <w:t>Değişken 3’ün Değişken 2 Üzerindeki Etkisine Yönelik Hipotez Testi Sonuçları</w:t>
      </w:r>
    </w:p>
    <w:tbl>
      <w:tblPr>
        <w:tblStyle w:val="TabloKlavuzu"/>
        <w:tblW w:w="4950" w:type="pct"/>
        <w:jc w:val="center"/>
        <w:tblLook w:val="04A0" w:firstRow="1" w:lastRow="0" w:firstColumn="1" w:lastColumn="0" w:noHBand="0" w:noVBand="1"/>
      </w:tblPr>
      <w:tblGrid>
        <w:gridCol w:w="7112"/>
        <w:gridCol w:w="1859"/>
      </w:tblGrid>
      <w:tr w:rsidR="00D65832" w:rsidRPr="00EF6710" w14:paraId="7D71F4D6" w14:textId="77777777" w:rsidTr="00D65832">
        <w:trPr>
          <w:jc w:val="center"/>
        </w:trPr>
        <w:tc>
          <w:tcPr>
            <w:tcW w:w="7112" w:type="dxa"/>
            <w:vAlign w:val="center"/>
          </w:tcPr>
          <w:p w14:paraId="1CD39A29" w14:textId="77777777" w:rsidR="00D65832" w:rsidRPr="00EF6710" w:rsidRDefault="00D65832" w:rsidP="00EF6710">
            <w:pPr>
              <w:spacing w:after="0" w:line="360" w:lineRule="auto"/>
              <w:jc w:val="center"/>
              <w:rPr>
                <w:b/>
                <w:color w:val="000000" w:themeColor="text1"/>
                <w:spacing w:val="4"/>
              </w:rPr>
            </w:pPr>
            <w:r w:rsidRPr="00EF6710">
              <w:rPr>
                <w:b/>
                <w:color w:val="000000" w:themeColor="text1"/>
                <w:spacing w:val="4"/>
              </w:rPr>
              <w:t>Hipotez</w:t>
            </w:r>
          </w:p>
        </w:tc>
        <w:tc>
          <w:tcPr>
            <w:tcW w:w="1859" w:type="dxa"/>
            <w:vAlign w:val="center"/>
          </w:tcPr>
          <w:p w14:paraId="7CCDC7AB" w14:textId="77777777" w:rsidR="00D65832" w:rsidRPr="00EF6710" w:rsidRDefault="00D65832" w:rsidP="00EF6710">
            <w:pPr>
              <w:spacing w:after="0" w:line="360" w:lineRule="auto"/>
              <w:jc w:val="center"/>
              <w:rPr>
                <w:b/>
                <w:color w:val="000000" w:themeColor="text1"/>
                <w:spacing w:val="4"/>
              </w:rPr>
            </w:pPr>
            <w:r w:rsidRPr="00EF6710">
              <w:rPr>
                <w:b/>
                <w:color w:val="000000" w:themeColor="text1"/>
                <w:spacing w:val="4"/>
              </w:rPr>
              <w:t>Sonuç</w:t>
            </w:r>
          </w:p>
        </w:tc>
      </w:tr>
      <w:tr w:rsidR="00D65832" w:rsidRPr="00EF6710" w14:paraId="458755D8" w14:textId="77777777" w:rsidTr="00D65832">
        <w:trPr>
          <w:jc w:val="center"/>
        </w:trPr>
        <w:tc>
          <w:tcPr>
            <w:tcW w:w="7112" w:type="dxa"/>
            <w:vAlign w:val="center"/>
          </w:tcPr>
          <w:p w14:paraId="17CAB067" w14:textId="30BE48E4" w:rsidR="00D65832" w:rsidRPr="00EF6710" w:rsidRDefault="00D65832" w:rsidP="00EF6710">
            <w:pPr>
              <w:spacing w:after="0" w:line="360" w:lineRule="auto"/>
              <w:rPr>
                <w:color w:val="000000" w:themeColor="text1"/>
                <w:spacing w:val="4"/>
              </w:rPr>
            </w:pPr>
            <w:r w:rsidRPr="00EF6710">
              <w:t>H3.a: Değişken 3’ün, Alt Boyut A üzerinde pozitif yönde ve anlamlı etkisi vardır.</w:t>
            </w:r>
          </w:p>
        </w:tc>
        <w:tc>
          <w:tcPr>
            <w:tcW w:w="1859" w:type="dxa"/>
            <w:vAlign w:val="center"/>
          </w:tcPr>
          <w:p w14:paraId="55DE203B" w14:textId="77777777" w:rsidR="00D65832" w:rsidRPr="00EF6710" w:rsidRDefault="00D65832" w:rsidP="00EF6710">
            <w:pPr>
              <w:spacing w:after="0" w:line="360" w:lineRule="auto"/>
              <w:jc w:val="center"/>
              <w:rPr>
                <w:color w:val="000000" w:themeColor="text1"/>
                <w:spacing w:val="4"/>
              </w:rPr>
            </w:pPr>
            <w:r w:rsidRPr="00EF6710">
              <w:rPr>
                <w:color w:val="000000" w:themeColor="text1"/>
                <w:spacing w:val="4"/>
              </w:rPr>
              <w:t>Desteklendi</w:t>
            </w:r>
          </w:p>
        </w:tc>
      </w:tr>
      <w:tr w:rsidR="00D65832" w:rsidRPr="00EF6710" w14:paraId="77319E55" w14:textId="77777777" w:rsidTr="00D65832">
        <w:trPr>
          <w:jc w:val="center"/>
        </w:trPr>
        <w:tc>
          <w:tcPr>
            <w:tcW w:w="7112" w:type="dxa"/>
            <w:vAlign w:val="center"/>
          </w:tcPr>
          <w:p w14:paraId="73F51436" w14:textId="6EE887B6" w:rsidR="00D65832" w:rsidRPr="00EF6710" w:rsidRDefault="00D65832" w:rsidP="00EF6710">
            <w:pPr>
              <w:spacing w:after="0" w:line="360" w:lineRule="auto"/>
              <w:rPr>
                <w:color w:val="000000" w:themeColor="text1"/>
                <w:spacing w:val="4"/>
              </w:rPr>
            </w:pPr>
            <w:r w:rsidRPr="00EF6710">
              <w:t>H3.b: Değişken 3’ün, Alt Boyut B üzerinde negatif yönde ve anlamlı etkisi vardır.</w:t>
            </w:r>
          </w:p>
        </w:tc>
        <w:tc>
          <w:tcPr>
            <w:tcW w:w="1859" w:type="dxa"/>
            <w:vAlign w:val="center"/>
          </w:tcPr>
          <w:p w14:paraId="1C15462B" w14:textId="77777777" w:rsidR="00D65832" w:rsidRPr="00EF6710" w:rsidRDefault="00D65832" w:rsidP="00EF6710">
            <w:pPr>
              <w:spacing w:after="0" w:line="360" w:lineRule="auto"/>
              <w:jc w:val="center"/>
              <w:rPr>
                <w:color w:val="000000" w:themeColor="text1"/>
                <w:spacing w:val="4"/>
              </w:rPr>
            </w:pPr>
            <w:r w:rsidRPr="00EF6710">
              <w:rPr>
                <w:color w:val="000000" w:themeColor="text1"/>
              </w:rPr>
              <w:t>Desteklenmedi</w:t>
            </w:r>
          </w:p>
        </w:tc>
      </w:tr>
      <w:tr w:rsidR="00D65832" w:rsidRPr="00EF6710" w14:paraId="3D62A181" w14:textId="77777777" w:rsidTr="00D65832">
        <w:trPr>
          <w:jc w:val="center"/>
        </w:trPr>
        <w:tc>
          <w:tcPr>
            <w:tcW w:w="7112" w:type="dxa"/>
            <w:vAlign w:val="center"/>
          </w:tcPr>
          <w:p w14:paraId="4594245B" w14:textId="6C026C78" w:rsidR="00D65832" w:rsidRPr="00EF6710" w:rsidRDefault="00D65832" w:rsidP="00EF6710">
            <w:pPr>
              <w:spacing w:after="0" w:line="360" w:lineRule="auto"/>
              <w:rPr>
                <w:color w:val="000000" w:themeColor="text1"/>
                <w:spacing w:val="4"/>
              </w:rPr>
            </w:pPr>
            <w:r w:rsidRPr="00EF6710">
              <w:t>H3.c: Değişken 3’ün, Alt Boyut C üzerinde pozitif yönde ve anlamlı etkisi vardır.</w:t>
            </w:r>
          </w:p>
        </w:tc>
        <w:tc>
          <w:tcPr>
            <w:tcW w:w="1859" w:type="dxa"/>
            <w:vAlign w:val="center"/>
          </w:tcPr>
          <w:p w14:paraId="5F438C1A" w14:textId="77777777" w:rsidR="00D65832" w:rsidRPr="00EF6710" w:rsidRDefault="00D65832" w:rsidP="00EF6710">
            <w:pPr>
              <w:spacing w:after="0" w:line="360" w:lineRule="auto"/>
              <w:jc w:val="center"/>
              <w:rPr>
                <w:color w:val="000000" w:themeColor="text1"/>
                <w:spacing w:val="4"/>
              </w:rPr>
            </w:pPr>
            <w:r w:rsidRPr="00EF6710">
              <w:rPr>
                <w:color w:val="000000" w:themeColor="text1"/>
              </w:rPr>
              <w:t>Desteklendi</w:t>
            </w:r>
          </w:p>
        </w:tc>
      </w:tr>
    </w:tbl>
    <w:p w14:paraId="6E75D14A"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p>
    <w:p w14:paraId="179FEB2F" w14:textId="47004CA1" w:rsidR="00D65832" w:rsidRPr="00EF6710" w:rsidRDefault="00D65832" w:rsidP="00EF6710">
      <w:pPr>
        <w:shd w:val="clear" w:color="auto" w:fill="FFFFFF"/>
        <w:spacing w:after="0" w:line="360" w:lineRule="auto"/>
        <w:jc w:val="both"/>
        <w:rPr>
          <w:rFonts w:ascii="Times New Roman" w:eastAsia="Times New Roman" w:hAnsi="Times New Roman" w:cs="Times New Roman"/>
          <w:b/>
          <w:bCs/>
          <w:color w:val="000000" w:themeColor="text1"/>
          <w:spacing w:val="4"/>
          <w:lang w:eastAsia="tr-TR"/>
        </w:rPr>
      </w:pPr>
      <w:bookmarkStart w:id="13" w:name="_Toc184205363"/>
      <w:bookmarkStart w:id="14" w:name="_Toc191369133"/>
      <w:r w:rsidRPr="00EF6710">
        <w:rPr>
          <w:rFonts w:ascii="Times New Roman" w:eastAsia="Times New Roman" w:hAnsi="Times New Roman" w:cs="Times New Roman"/>
          <w:b/>
          <w:bCs/>
          <w:color w:val="000000" w:themeColor="text1"/>
          <w:spacing w:val="4"/>
          <w:lang w:eastAsia="tr-TR"/>
        </w:rPr>
        <w:lastRenderedPageBreak/>
        <w:t>Değişken 4’ün Düzenleyici Rolüne Yönelik Bulgular</w:t>
      </w:r>
      <w:bookmarkEnd w:id="13"/>
      <w:bookmarkEnd w:id="14"/>
    </w:p>
    <w:p w14:paraId="6A7A84B5" w14:textId="33A7568D"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r w:rsidRPr="00EF6710">
        <w:rPr>
          <w:rFonts w:ascii="Times New Roman" w:eastAsia="Times New Roman" w:hAnsi="Times New Roman" w:cs="Times New Roman"/>
          <w:color w:val="000000" w:themeColor="text1"/>
          <w:spacing w:val="4"/>
          <w:lang w:eastAsia="tr-TR"/>
        </w:rPr>
        <w:t>Araştırmanın beşinci hipotezi “H5: Değişken 3 ile Değişken 2 arasındaki ilişkide Değişken 4’ün düzenleyici rolü vardır” şeklindedir. Beşinci hipotezi test etmek üzere gerçekleştirilen yol analizi bulguları Tablo 3.28’de, model grafiği ise Şekil 3.5’te yer almaktadır.</w:t>
      </w:r>
    </w:p>
    <w:p w14:paraId="2815FE6B" w14:textId="0C4AA316" w:rsidR="00D65832" w:rsidRPr="00EF6710" w:rsidRDefault="00D65832" w:rsidP="00EF6710">
      <w:pPr>
        <w:keepNext/>
        <w:spacing w:after="0" w:line="360" w:lineRule="auto"/>
        <w:jc w:val="center"/>
        <w:rPr>
          <w:rFonts w:ascii="Times New Roman" w:eastAsia="Calibri" w:hAnsi="Times New Roman" w:cs="Times New Roman"/>
          <w:bCs/>
          <w:color w:val="000000" w:themeColor="text1"/>
          <w:spacing w:val="4"/>
        </w:rPr>
      </w:pPr>
      <w:bookmarkStart w:id="15" w:name="_Toc184897427"/>
      <w:r w:rsidRPr="00EF6710">
        <w:rPr>
          <w:rFonts w:ascii="Times New Roman" w:eastAsia="Calibri" w:hAnsi="Times New Roman" w:cs="Times New Roman"/>
          <w:bCs/>
          <w:color w:val="000000" w:themeColor="text1"/>
          <w:spacing w:val="4"/>
        </w:rPr>
        <w:t>Tablo 3.</w:t>
      </w:r>
      <w:r w:rsidRPr="00EF6710">
        <w:rPr>
          <w:rFonts w:ascii="Times New Roman" w:eastAsia="Calibri" w:hAnsi="Times New Roman" w:cs="Times New Roman"/>
          <w:bCs/>
          <w:color w:val="000000" w:themeColor="text1"/>
          <w:spacing w:val="4"/>
        </w:rPr>
        <w:fldChar w:fldCharType="begin"/>
      </w:r>
      <w:r w:rsidRPr="00EF6710">
        <w:rPr>
          <w:rFonts w:ascii="Times New Roman" w:eastAsia="Calibri" w:hAnsi="Times New Roman" w:cs="Times New Roman"/>
          <w:bCs/>
          <w:color w:val="000000" w:themeColor="text1"/>
          <w:spacing w:val="4"/>
        </w:rPr>
        <w:instrText xml:space="preserve"> SEQ Tablo \* ARABIC \s1 </w:instrText>
      </w:r>
      <w:r w:rsidRPr="00EF6710">
        <w:rPr>
          <w:rFonts w:ascii="Times New Roman" w:eastAsia="Calibri" w:hAnsi="Times New Roman" w:cs="Times New Roman"/>
          <w:bCs/>
          <w:color w:val="000000" w:themeColor="text1"/>
          <w:spacing w:val="4"/>
        </w:rPr>
        <w:fldChar w:fldCharType="separate"/>
      </w:r>
      <w:r w:rsidRPr="00EF6710">
        <w:rPr>
          <w:rFonts w:ascii="Times New Roman" w:eastAsia="Calibri" w:hAnsi="Times New Roman" w:cs="Times New Roman"/>
          <w:bCs/>
          <w:noProof/>
          <w:color w:val="000000" w:themeColor="text1"/>
          <w:spacing w:val="4"/>
        </w:rPr>
        <w:t>28</w:t>
      </w:r>
      <w:r w:rsidRPr="00EF6710">
        <w:rPr>
          <w:rFonts w:ascii="Times New Roman" w:eastAsia="Calibri" w:hAnsi="Times New Roman" w:cs="Times New Roman"/>
          <w:bCs/>
          <w:color w:val="000000" w:themeColor="text1"/>
          <w:spacing w:val="4"/>
        </w:rPr>
        <w:fldChar w:fldCharType="end"/>
      </w:r>
      <w:r w:rsidRPr="00EF6710">
        <w:rPr>
          <w:rFonts w:ascii="Times New Roman" w:eastAsia="Calibri" w:hAnsi="Times New Roman" w:cs="Times New Roman"/>
          <w:bCs/>
          <w:color w:val="000000" w:themeColor="text1"/>
          <w:spacing w:val="4"/>
        </w:rPr>
        <w:t>. Değişken 4’ün Düzenleyici Rolüne Yönelik Yol Analizi Sonuçları</w:t>
      </w:r>
      <w:bookmarkEnd w:id="15"/>
    </w:p>
    <w:tbl>
      <w:tblPr>
        <w:tblStyle w:val="TabloKlavuzu4"/>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59"/>
        <w:gridCol w:w="901"/>
        <w:gridCol w:w="902"/>
        <w:gridCol w:w="1095"/>
        <w:gridCol w:w="1009"/>
      </w:tblGrid>
      <w:tr w:rsidR="00D65832" w:rsidRPr="00EF6710" w14:paraId="57208812" w14:textId="77777777" w:rsidTr="00D65832">
        <w:trPr>
          <w:jc w:val="center"/>
        </w:trPr>
        <w:tc>
          <w:tcPr>
            <w:tcW w:w="5159" w:type="dxa"/>
            <w:vAlign w:val="center"/>
            <w:hideMark/>
          </w:tcPr>
          <w:p w14:paraId="6ECE1766" w14:textId="77777777" w:rsidR="00D65832" w:rsidRPr="00EF6710" w:rsidRDefault="00D65832" w:rsidP="00EF6710">
            <w:pPr>
              <w:spacing w:after="0" w:line="360" w:lineRule="auto"/>
              <w:jc w:val="center"/>
              <w:rPr>
                <w:rFonts w:ascii="Times New Roman" w:hAnsi="Times New Roman"/>
                <w:b/>
                <w:color w:val="000000" w:themeColor="text1"/>
              </w:rPr>
            </w:pPr>
            <w:r w:rsidRPr="00EF6710">
              <w:rPr>
                <w:rFonts w:ascii="Times New Roman" w:hAnsi="Times New Roman"/>
                <w:b/>
                <w:color w:val="000000" w:themeColor="text1"/>
              </w:rPr>
              <w:t>Yol</w:t>
            </w:r>
          </w:p>
        </w:tc>
        <w:tc>
          <w:tcPr>
            <w:tcW w:w="901" w:type="dxa"/>
            <w:vAlign w:val="center"/>
            <w:hideMark/>
          </w:tcPr>
          <w:p w14:paraId="73649DA9" w14:textId="77777777" w:rsidR="00D65832" w:rsidRPr="00EF6710" w:rsidRDefault="00D65832" w:rsidP="00EF6710">
            <w:pPr>
              <w:spacing w:after="0" w:line="360" w:lineRule="auto"/>
              <w:jc w:val="center"/>
              <w:rPr>
                <w:rFonts w:ascii="Times New Roman" w:hAnsi="Times New Roman"/>
                <w:b/>
                <w:color w:val="000000" w:themeColor="text1"/>
              </w:rPr>
            </w:pPr>
            <w:r w:rsidRPr="00EF6710">
              <w:rPr>
                <w:rFonts w:ascii="Times New Roman" w:hAnsi="Times New Roman"/>
                <w:b/>
                <w:color w:val="000000" w:themeColor="text1"/>
              </w:rPr>
              <w:t>β</w:t>
            </w:r>
          </w:p>
        </w:tc>
        <w:tc>
          <w:tcPr>
            <w:tcW w:w="902" w:type="dxa"/>
            <w:vAlign w:val="center"/>
            <w:hideMark/>
          </w:tcPr>
          <w:p w14:paraId="7601551A" w14:textId="77777777" w:rsidR="00D65832" w:rsidRPr="00EF6710" w:rsidRDefault="00D65832" w:rsidP="00EF6710">
            <w:pPr>
              <w:spacing w:after="0" w:line="360" w:lineRule="auto"/>
              <w:jc w:val="center"/>
              <w:rPr>
                <w:rFonts w:ascii="Times New Roman" w:hAnsi="Times New Roman"/>
                <w:b/>
                <w:color w:val="000000" w:themeColor="text1"/>
              </w:rPr>
            </w:pPr>
            <w:r w:rsidRPr="00EF6710">
              <w:rPr>
                <w:rFonts w:ascii="Times New Roman" w:hAnsi="Times New Roman"/>
                <w:b/>
                <w:color w:val="000000" w:themeColor="text1"/>
              </w:rPr>
              <w:t>t</w:t>
            </w:r>
          </w:p>
        </w:tc>
        <w:tc>
          <w:tcPr>
            <w:tcW w:w="1095" w:type="dxa"/>
            <w:vAlign w:val="center"/>
            <w:hideMark/>
          </w:tcPr>
          <w:p w14:paraId="2C2AB843" w14:textId="77777777" w:rsidR="00D65832" w:rsidRPr="00EF6710" w:rsidRDefault="00D65832" w:rsidP="00EF6710">
            <w:pPr>
              <w:spacing w:after="0" w:line="360" w:lineRule="auto"/>
              <w:jc w:val="center"/>
              <w:rPr>
                <w:rFonts w:ascii="Times New Roman" w:hAnsi="Times New Roman"/>
                <w:b/>
                <w:color w:val="000000" w:themeColor="text1"/>
              </w:rPr>
            </w:pPr>
            <w:r w:rsidRPr="00EF6710">
              <w:rPr>
                <w:rFonts w:ascii="Times New Roman" w:hAnsi="Times New Roman"/>
                <w:b/>
                <w:color w:val="000000" w:themeColor="text1"/>
              </w:rPr>
              <w:t>p</w:t>
            </w:r>
          </w:p>
        </w:tc>
        <w:tc>
          <w:tcPr>
            <w:tcW w:w="1009" w:type="dxa"/>
            <w:vAlign w:val="center"/>
          </w:tcPr>
          <w:p w14:paraId="7DEBB8E1" w14:textId="77777777" w:rsidR="00D65832" w:rsidRPr="00EF6710" w:rsidRDefault="00D65832" w:rsidP="00EF6710">
            <w:pPr>
              <w:spacing w:after="0" w:line="360" w:lineRule="auto"/>
              <w:jc w:val="center"/>
              <w:rPr>
                <w:rFonts w:ascii="Times New Roman" w:hAnsi="Times New Roman"/>
                <w:b/>
                <w:color w:val="000000" w:themeColor="text1"/>
              </w:rPr>
            </w:pPr>
            <w:r w:rsidRPr="00EF6710">
              <w:rPr>
                <w:rFonts w:ascii="Times New Roman" w:hAnsi="Times New Roman"/>
                <w:b/>
                <w:color w:val="000000" w:themeColor="text1"/>
              </w:rPr>
              <w:t>R</w:t>
            </w:r>
            <w:r w:rsidRPr="00EF6710">
              <w:rPr>
                <w:rFonts w:ascii="Times New Roman" w:hAnsi="Times New Roman"/>
                <w:b/>
                <w:color w:val="000000" w:themeColor="text1"/>
                <w:vertAlign w:val="superscript"/>
              </w:rPr>
              <w:t>2</w:t>
            </w:r>
          </w:p>
        </w:tc>
      </w:tr>
      <w:tr w:rsidR="00D65832" w:rsidRPr="00EF6710" w14:paraId="7BA7168F" w14:textId="77777777" w:rsidTr="00D65832">
        <w:trPr>
          <w:jc w:val="center"/>
        </w:trPr>
        <w:tc>
          <w:tcPr>
            <w:tcW w:w="5159" w:type="dxa"/>
            <w:hideMark/>
          </w:tcPr>
          <w:p w14:paraId="16110FCE" w14:textId="5B8038BA" w:rsidR="00D65832" w:rsidRPr="00EF6710" w:rsidRDefault="00D65832" w:rsidP="00EF6710">
            <w:pPr>
              <w:spacing w:after="0" w:line="360" w:lineRule="auto"/>
              <w:rPr>
                <w:rFonts w:ascii="Times New Roman" w:hAnsi="Times New Roman"/>
                <w:color w:val="000000" w:themeColor="text1"/>
              </w:rPr>
            </w:pPr>
            <w:r w:rsidRPr="00EF6710">
              <w:rPr>
                <w:rFonts w:ascii="Times New Roman" w:eastAsia="Times New Roman" w:hAnsi="Times New Roman"/>
                <w:lang w:eastAsia="tr-TR"/>
              </w:rPr>
              <w:t>Değişken 3 → Alt Boyut A</w:t>
            </w:r>
          </w:p>
        </w:tc>
        <w:tc>
          <w:tcPr>
            <w:tcW w:w="901" w:type="dxa"/>
            <w:vAlign w:val="center"/>
          </w:tcPr>
          <w:p w14:paraId="27980F94"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0,435</w:t>
            </w:r>
          </w:p>
        </w:tc>
        <w:tc>
          <w:tcPr>
            <w:tcW w:w="902" w:type="dxa"/>
            <w:vAlign w:val="center"/>
          </w:tcPr>
          <w:p w14:paraId="0F9A6E05"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8,454</w:t>
            </w:r>
          </w:p>
        </w:tc>
        <w:tc>
          <w:tcPr>
            <w:tcW w:w="1095" w:type="dxa"/>
            <w:vAlign w:val="center"/>
          </w:tcPr>
          <w:p w14:paraId="327B73B5"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0,000**</w:t>
            </w:r>
          </w:p>
        </w:tc>
        <w:tc>
          <w:tcPr>
            <w:tcW w:w="1009" w:type="dxa"/>
            <w:vMerge w:val="restart"/>
            <w:vAlign w:val="center"/>
          </w:tcPr>
          <w:p w14:paraId="4512C1F1"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0,257</w:t>
            </w:r>
          </w:p>
        </w:tc>
      </w:tr>
      <w:tr w:rsidR="00D65832" w:rsidRPr="00EF6710" w14:paraId="3FA3E1DC" w14:textId="77777777" w:rsidTr="00D65832">
        <w:trPr>
          <w:jc w:val="center"/>
        </w:trPr>
        <w:tc>
          <w:tcPr>
            <w:tcW w:w="5159" w:type="dxa"/>
          </w:tcPr>
          <w:p w14:paraId="54196E40" w14:textId="50AED4CB" w:rsidR="00D65832" w:rsidRPr="00EF6710" w:rsidRDefault="00D65832" w:rsidP="00EF6710">
            <w:pPr>
              <w:spacing w:after="0" w:line="360" w:lineRule="auto"/>
              <w:rPr>
                <w:rFonts w:ascii="Times New Roman" w:hAnsi="Times New Roman"/>
                <w:color w:val="000000" w:themeColor="text1"/>
                <w:lang w:val="en-US"/>
              </w:rPr>
            </w:pPr>
            <w:r w:rsidRPr="00EF6710">
              <w:rPr>
                <w:rFonts w:ascii="Times New Roman" w:eastAsia="Times New Roman" w:hAnsi="Times New Roman"/>
                <w:lang w:eastAsia="tr-TR"/>
              </w:rPr>
              <w:t>Değişken 4 → Alt Boyut A</w:t>
            </w:r>
          </w:p>
        </w:tc>
        <w:tc>
          <w:tcPr>
            <w:tcW w:w="901" w:type="dxa"/>
            <w:vAlign w:val="center"/>
          </w:tcPr>
          <w:p w14:paraId="6EA7624B"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0,229</w:t>
            </w:r>
          </w:p>
        </w:tc>
        <w:tc>
          <w:tcPr>
            <w:tcW w:w="902" w:type="dxa"/>
            <w:vAlign w:val="center"/>
          </w:tcPr>
          <w:p w14:paraId="2672B74E"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4,337</w:t>
            </w:r>
          </w:p>
        </w:tc>
        <w:tc>
          <w:tcPr>
            <w:tcW w:w="1095" w:type="dxa"/>
            <w:vAlign w:val="center"/>
          </w:tcPr>
          <w:p w14:paraId="19EEFFEF"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0,000**</w:t>
            </w:r>
          </w:p>
        </w:tc>
        <w:tc>
          <w:tcPr>
            <w:tcW w:w="1009" w:type="dxa"/>
            <w:vMerge/>
            <w:vAlign w:val="center"/>
          </w:tcPr>
          <w:p w14:paraId="00DD2A14" w14:textId="77777777" w:rsidR="00D65832" w:rsidRPr="00EF6710" w:rsidRDefault="00D65832" w:rsidP="00EF6710">
            <w:pPr>
              <w:spacing w:after="0" w:line="360" w:lineRule="auto"/>
              <w:jc w:val="center"/>
              <w:rPr>
                <w:rFonts w:ascii="Times New Roman" w:hAnsi="Times New Roman"/>
                <w:color w:val="000000" w:themeColor="text1"/>
                <w:lang w:val="en-US"/>
              </w:rPr>
            </w:pPr>
          </w:p>
        </w:tc>
      </w:tr>
      <w:tr w:rsidR="00D65832" w:rsidRPr="00EF6710" w14:paraId="7619DF55" w14:textId="77777777" w:rsidTr="00D65832">
        <w:trPr>
          <w:jc w:val="center"/>
        </w:trPr>
        <w:tc>
          <w:tcPr>
            <w:tcW w:w="5159" w:type="dxa"/>
          </w:tcPr>
          <w:p w14:paraId="0D1C8F4A" w14:textId="0037B645" w:rsidR="00D65832" w:rsidRPr="00EF6710" w:rsidRDefault="00D65832" w:rsidP="00EF6710">
            <w:pPr>
              <w:spacing w:after="0" w:line="360" w:lineRule="auto"/>
              <w:rPr>
                <w:rFonts w:ascii="Times New Roman" w:hAnsi="Times New Roman"/>
                <w:b/>
                <w:bCs/>
                <w:color w:val="000000" w:themeColor="text1"/>
                <w:lang w:val="en-US"/>
              </w:rPr>
            </w:pPr>
            <w:r w:rsidRPr="00EF6710">
              <w:rPr>
                <w:rFonts w:ascii="Times New Roman" w:eastAsia="Times New Roman" w:hAnsi="Times New Roman"/>
                <w:lang w:eastAsia="tr-TR"/>
              </w:rPr>
              <w:t>Değişken 3 * Değişken 4 → Alt Boyut A</w:t>
            </w:r>
          </w:p>
        </w:tc>
        <w:tc>
          <w:tcPr>
            <w:tcW w:w="901" w:type="dxa"/>
            <w:vAlign w:val="center"/>
          </w:tcPr>
          <w:p w14:paraId="1BB1CB13" w14:textId="77777777" w:rsidR="00D65832" w:rsidRPr="00EF6710" w:rsidRDefault="00D65832" w:rsidP="00EF6710">
            <w:pPr>
              <w:spacing w:after="0" w:line="360" w:lineRule="auto"/>
              <w:jc w:val="center"/>
              <w:rPr>
                <w:rFonts w:ascii="Times New Roman" w:hAnsi="Times New Roman"/>
                <w:b/>
                <w:bCs/>
                <w:color w:val="000000" w:themeColor="text1"/>
                <w:lang w:val="en-US"/>
              </w:rPr>
            </w:pPr>
            <w:r w:rsidRPr="00EF6710">
              <w:rPr>
                <w:rFonts w:ascii="Times New Roman" w:hAnsi="Times New Roman"/>
                <w:b/>
                <w:bCs/>
                <w:color w:val="000000" w:themeColor="text1"/>
                <w:lang w:val="en-US"/>
              </w:rPr>
              <w:t>0,022</w:t>
            </w:r>
          </w:p>
        </w:tc>
        <w:tc>
          <w:tcPr>
            <w:tcW w:w="902" w:type="dxa"/>
            <w:vAlign w:val="center"/>
          </w:tcPr>
          <w:p w14:paraId="0EC84C6E" w14:textId="77777777" w:rsidR="00D65832" w:rsidRPr="00EF6710" w:rsidRDefault="00D65832" w:rsidP="00EF6710">
            <w:pPr>
              <w:spacing w:after="0" w:line="360" w:lineRule="auto"/>
              <w:jc w:val="center"/>
              <w:rPr>
                <w:rFonts w:ascii="Times New Roman" w:hAnsi="Times New Roman"/>
                <w:b/>
                <w:bCs/>
                <w:color w:val="000000" w:themeColor="text1"/>
                <w:lang w:val="en-US"/>
              </w:rPr>
            </w:pPr>
            <w:r w:rsidRPr="00EF6710">
              <w:rPr>
                <w:rFonts w:ascii="Times New Roman" w:hAnsi="Times New Roman"/>
                <w:b/>
                <w:bCs/>
                <w:color w:val="000000" w:themeColor="text1"/>
                <w:lang w:val="en-US"/>
              </w:rPr>
              <w:t>8,327</w:t>
            </w:r>
          </w:p>
        </w:tc>
        <w:tc>
          <w:tcPr>
            <w:tcW w:w="1095" w:type="dxa"/>
            <w:vAlign w:val="center"/>
          </w:tcPr>
          <w:p w14:paraId="3528D81A" w14:textId="77777777" w:rsidR="00D65832" w:rsidRPr="00EF6710" w:rsidRDefault="00D65832" w:rsidP="00EF6710">
            <w:pPr>
              <w:spacing w:after="0" w:line="360" w:lineRule="auto"/>
              <w:jc w:val="center"/>
              <w:rPr>
                <w:rFonts w:ascii="Times New Roman" w:hAnsi="Times New Roman"/>
                <w:b/>
                <w:bCs/>
                <w:color w:val="000000" w:themeColor="text1"/>
                <w:lang w:val="en-US"/>
              </w:rPr>
            </w:pPr>
            <w:r w:rsidRPr="00EF6710">
              <w:rPr>
                <w:rFonts w:ascii="Times New Roman" w:hAnsi="Times New Roman"/>
                <w:b/>
                <w:bCs/>
                <w:color w:val="000000" w:themeColor="text1"/>
                <w:lang w:val="en-US"/>
              </w:rPr>
              <w:t>0,000**</w:t>
            </w:r>
          </w:p>
        </w:tc>
        <w:tc>
          <w:tcPr>
            <w:tcW w:w="1009" w:type="dxa"/>
            <w:vMerge/>
            <w:vAlign w:val="center"/>
          </w:tcPr>
          <w:p w14:paraId="7AF72380" w14:textId="77777777" w:rsidR="00D65832" w:rsidRPr="00EF6710" w:rsidRDefault="00D65832" w:rsidP="00EF6710">
            <w:pPr>
              <w:spacing w:after="0" w:line="360" w:lineRule="auto"/>
              <w:jc w:val="center"/>
              <w:rPr>
                <w:rFonts w:ascii="Times New Roman" w:hAnsi="Times New Roman"/>
                <w:color w:val="000000" w:themeColor="text1"/>
                <w:lang w:val="en-US"/>
              </w:rPr>
            </w:pPr>
          </w:p>
        </w:tc>
      </w:tr>
      <w:tr w:rsidR="00D65832" w:rsidRPr="00EF6710" w14:paraId="2E3DC111" w14:textId="77777777" w:rsidTr="00D65832">
        <w:trPr>
          <w:jc w:val="center"/>
        </w:trPr>
        <w:tc>
          <w:tcPr>
            <w:tcW w:w="5159" w:type="dxa"/>
          </w:tcPr>
          <w:p w14:paraId="5999A70E" w14:textId="730D05B4" w:rsidR="00D65832" w:rsidRPr="00EF6710" w:rsidRDefault="00D65832" w:rsidP="00EF6710">
            <w:pPr>
              <w:spacing w:after="0" w:line="360" w:lineRule="auto"/>
              <w:rPr>
                <w:rFonts w:ascii="Times New Roman" w:hAnsi="Times New Roman"/>
                <w:color w:val="000000" w:themeColor="text1"/>
                <w:lang w:val="en-US"/>
              </w:rPr>
            </w:pPr>
            <w:r w:rsidRPr="00EF6710">
              <w:rPr>
                <w:rFonts w:ascii="Times New Roman" w:eastAsia="Times New Roman" w:hAnsi="Times New Roman"/>
                <w:lang w:eastAsia="tr-TR"/>
              </w:rPr>
              <w:t>Değişken 3 → Alt Boyut B</w:t>
            </w:r>
          </w:p>
        </w:tc>
        <w:tc>
          <w:tcPr>
            <w:tcW w:w="901" w:type="dxa"/>
            <w:vAlign w:val="center"/>
          </w:tcPr>
          <w:p w14:paraId="76AAA291"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-0,063</w:t>
            </w:r>
          </w:p>
        </w:tc>
        <w:tc>
          <w:tcPr>
            <w:tcW w:w="902" w:type="dxa"/>
            <w:vAlign w:val="center"/>
          </w:tcPr>
          <w:p w14:paraId="0B2B96C1"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-1,097</w:t>
            </w:r>
          </w:p>
        </w:tc>
        <w:tc>
          <w:tcPr>
            <w:tcW w:w="1095" w:type="dxa"/>
            <w:vAlign w:val="center"/>
          </w:tcPr>
          <w:p w14:paraId="22432A2E"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0,273</w:t>
            </w:r>
          </w:p>
        </w:tc>
        <w:tc>
          <w:tcPr>
            <w:tcW w:w="1009" w:type="dxa"/>
            <w:vMerge w:val="restart"/>
            <w:vAlign w:val="center"/>
          </w:tcPr>
          <w:p w14:paraId="05B5E5CE"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0,018</w:t>
            </w:r>
          </w:p>
        </w:tc>
      </w:tr>
      <w:tr w:rsidR="00D65832" w:rsidRPr="00EF6710" w14:paraId="2AAD966D" w14:textId="77777777" w:rsidTr="00D65832">
        <w:trPr>
          <w:jc w:val="center"/>
        </w:trPr>
        <w:tc>
          <w:tcPr>
            <w:tcW w:w="5159" w:type="dxa"/>
          </w:tcPr>
          <w:p w14:paraId="1224699E" w14:textId="140A80A9" w:rsidR="00D65832" w:rsidRPr="00EF6710" w:rsidRDefault="00D65832" w:rsidP="00EF6710">
            <w:pPr>
              <w:spacing w:after="0" w:line="360" w:lineRule="auto"/>
              <w:rPr>
                <w:rFonts w:ascii="Times New Roman" w:hAnsi="Times New Roman"/>
                <w:color w:val="000000" w:themeColor="text1"/>
                <w:lang w:val="en-US"/>
              </w:rPr>
            </w:pPr>
            <w:r w:rsidRPr="00EF6710">
              <w:rPr>
                <w:rFonts w:ascii="Times New Roman" w:eastAsia="Times New Roman" w:hAnsi="Times New Roman"/>
                <w:lang w:eastAsia="tr-TR"/>
              </w:rPr>
              <w:t>Değişken 4 → Alt Boyut B</w:t>
            </w:r>
          </w:p>
        </w:tc>
        <w:tc>
          <w:tcPr>
            <w:tcW w:w="901" w:type="dxa"/>
            <w:vAlign w:val="center"/>
          </w:tcPr>
          <w:p w14:paraId="19F48DF8"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0,143</w:t>
            </w:r>
          </w:p>
        </w:tc>
        <w:tc>
          <w:tcPr>
            <w:tcW w:w="902" w:type="dxa"/>
            <w:vAlign w:val="center"/>
          </w:tcPr>
          <w:p w14:paraId="55F72614"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2,228</w:t>
            </w:r>
          </w:p>
        </w:tc>
        <w:tc>
          <w:tcPr>
            <w:tcW w:w="1095" w:type="dxa"/>
            <w:vAlign w:val="center"/>
          </w:tcPr>
          <w:p w14:paraId="057CB5F2"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0,026*</w:t>
            </w:r>
          </w:p>
        </w:tc>
        <w:tc>
          <w:tcPr>
            <w:tcW w:w="1009" w:type="dxa"/>
            <w:vMerge/>
            <w:vAlign w:val="center"/>
          </w:tcPr>
          <w:p w14:paraId="1C5CAEE0" w14:textId="77777777" w:rsidR="00D65832" w:rsidRPr="00EF6710" w:rsidRDefault="00D65832" w:rsidP="00EF6710">
            <w:pPr>
              <w:spacing w:after="0" w:line="360" w:lineRule="auto"/>
              <w:jc w:val="center"/>
              <w:rPr>
                <w:rFonts w:ascii="Times New Roman" w:hAnsi="Times New Roman"/>
                <w:color w:val="000000" w:themeColor="text1"/>
                <w:lang w:val="en-US"/>
              </w:rPr>
            </w:pPr>
          </w:p>
        </w:tc>
      </w:tr>
      <w:tr w:rsidR="00D65832" w:rsidRPr="00EF6710" w14:paraId="43AE403F" w14:textId="77777777" w:rsidTr="00D65832">
        <w:trPr>
          <w:jc w:val="center"/>
        </w:trPr>
        <w:tc>
          <w:tcPr>
            <w:tcW w:w="5159" w:type="dxa"/>
          </w:tcPr>
          <w:p w14:paraId="60709F46" w14:textId="1908918A" w:rsidR="00D65832" w:rsidRPr="00EF6710" w:rsidRDefault="00D65832" w:rsidP="00EF6710">
            <w:pPr>
              <w:spacing w:after="0" w:line="360" w:lineRule="auto"/>
              <w:rPr>
                <w:rFonts w:ascii="Times New Roman" w:hAnsi="Times New Roman"/>
                <w:color w:val="000000" w:themeColor="text1"/>
                <w:lang w:val="en-US"/>
              </w:rPr>
            </w:pPr>
            <w:r w:rsidRPr="00EF6710">
              <w:rPr>
                <w:rFonts w:ascii="Times New Roman" w:eastAsia="Times New Roman" w:hAnsi="Times New Roman"/>
                <w:lang w:eastAsia="tr-TR"/>
              </w:rPr>
              <w:t>Değişken 3 * Değişken 4 → Alt Boyut B</w:t>
            </w:r>
          </w:p>
        </w:tc>
        <w:tc>
          <w:tcPr>
            <w:tcW w:w="901" w:type="dxa"/>
            <w:vAlign w:val="center"/>
          </w:tcPr>
          <w:p w14:paraId="5B9B2BCD"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0,002</w:t>
            </w:r>
          </w:p>
        </w:tc>
        <w:tc>
          <w:tcPr>
            <w:tcW w:w="902" w:type="dxa"/>
            <w:vAlign w:val="center"/>
          </w:tcPr>
          <w:p w14:paraId="6AEC3C79"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0,94</w:t>
            </w:r>
          </w:p>
        </w:tc>
        <w:tc>
          <w:tcPr>
            <w:tcW w:w="1095" w:type="dxa"/>
            <w:vAlign w:val="center"/>
          </w:tcPr>
          <w:p w14:paraId="03D8E878"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0,347</w:t>
            </w:r>
          </w:p>
        </w:tc>
        <w:tc>
          <w:tcPr>
            <w:tcW w:w="1009" w:type="dxa"/>
            <w:vMerge/>
            <w:vAlign w:val="center"/>
          </w:tcPr>
          <w:p w14:paraId="335AF679" w14:textId="77777777" w:rsidR="00D65832" w:rsidRPr="00EF6710" w:rsidRDefault="00D65832" w:rsidP="00EF6710">
            <w:pPr>
              <w:spacing w:after="0" w:line="360" w:lineRule="auto"/>
              <w:jc w:val="center"/>
              <w:rPr>
                <w:rFonts w:ascii="Times New Roman" w:hAnsi="Times New Roman"/>
                <w:color w:val="000000" w:themeColor="text1"/>
                <w:lang w:val="en-US"/>
              </w:rPr>
            </w:pPr>
          </w:p>
        </w:tc>
      </w:tr>
      <w:tr w:rsidR="00D65832" w:rsidRPr="00EF6710" w14:paraId="35279893" w14:textId="77777777" w:rsidTr="00D65832">
        <w:trPr>
          <w:jc w:val="center"/>
        </w:trPr>
        <w:tc>
          <w:tcPr>
            <w:tcW w:w="5159" w:type="dxa"/>
            <w:hideMark/>
          </w:tcPr>
          <w:p w14:paraId="0EE384E2" w14:textId="185F5B15" w:rsidR="00D65832" w:rsidRPr="00EF6710" w:rsidRDefault="00D65832" w:rsidP="00EF6710">
            <w:pPr>
              <w:spacing w:after="0" w:line="360" w:lineRule="auto"/>
              <w:rPr>
                <w:rFonts w:ascii="Times New Roman" w:hAnsi="Times New Roman"/>
                <w:color w:val="000000" w:themeColor="text1"/>
              </w:rPr>
            </w:pPr>
            <w:r w:rsidRPr="00EF6710">
              <w:rPr>
                <w:rFonts w:ascii="Times New Roman" w:eastAsia="Times New Roman" w:hAnsi="Times New Roman"/>
                <w:lang w:eastAsia="tr-TR"/>
              </w:rPr>
              <w:t>Değişken 3 → Alt Boyut C</w:t>
            </w:r>
          </w:p>
        </w:tc>
        <w:tc>
          <w:tcPr>
            <w:tcW w:w="901" w:type="dxa"/>
            <w:vAlign w:val="center"/>
          </w:tcPr>
          <w:p w14:paraId="496D9D54"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0,282</w:t>
            </w:r>
          </w:p>
        </w:tc>
        <w:tc>
          <w:tcPr>
            <w:tcW w:w="902" w:type="dxa"/>
            <w:vAlign w:val="center"/>
          </w:tcPr>
          <w:p w14:paraId="0D398772"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5,507</w:t>
            </w:r>
          </w:p>
        </w:tc>
        <w:tc>
          <w:tcPr>
            <w:tcW w:w="1095" w:type="dxa"/>
            <w:vAlign w:val="center"/>
          </w:tcPr>
          <w:p w14:paraId="730DD16A"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0,000**</w:t>
            </w:r>
          </w:p>
        </w:tc>
        <w:tc>
          <w:tcPr>
            <w:tcW w:w="1009" w:type="dxa"/>
            <w:vMerge w:val="restart"/>
            <w:vAlign w:val="center"/>
          </w:tcPr>
          <w:p w14:paraId="7427C7C4"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0,255</w:t>
            </w:r>
          </w:p>
        </w:tc>
      </w:tr>
      <w:tr w:rsidR="00D65832" w:rsidRPr="00EF6710" w14:paraId="5C0406B2" w14:textId="77777777" w:rsidTr="00D65832">
        <w:trPr>
          <w:jc w:val="center"/>
        </w:trPr>
        <w:tc>
          <w:tcPr>
            <w:tcW w:w="5159" w:type="dxa"/>
          </w:tcPr>
          <w:p w14:paraId="4B15084F" w14:textId="3A550B9E" w:rsidR="00D65832" w:rsidRPr="00EF6710" w:rsidRDefault="00D65832" w:rsidP="00EF6710">
            <w:pPr>
              <w:spacing w:after="0" w:line="360" w:lineRule="auto"/>
              <w:rPr>
                <w:rFonts w:ascii="Times New Roman" w:hAnsi="Times New Roman"/>
                <w:color w:val="000000" w:themeColor="text1"/>
                <w:lang w:val="en-US"/>
              </w:rPr>
            </w:pPr>
            <w:r w:rsidRPr="00EF6710">
              <w:rPr>
                <w:rFonts w:ascii="Times New Roman" w:eastAsia="Times New Roman" w:hAnsi="Times New Roman"/>
                <w:lang w:eastAsia="tr-TR"/>
              </w:rPr>
              <w:t>Değişken 4 → Alt Boyut C</w:t>
            </w:r>
          </w:p>
        </w:tc>
        <w:tc>
          <w:tcPr>
            <w:tcW w:w="901" w:type="dxa"/>
            <w:vAlign w:val="center"/>
          </w:tcPr>
          <w:p w14:paraId="00EC8E6D"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0,217</w:t>
            </w:r>
          </w:p>
        </w:tc>
        <w:tc>
          <w:tcPr>
            <w:tcW w:w="902" w:type="dxa"/>
            <w:vAlign w:val="center"/>
          </w:tcPr>
          <w:p w14:paraId="0E20A944"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3,897</w:t>
            </w:r>
          </w:p>
        </w:tc>
        <w:tc>
          <w:tcPr>
            <w:tcW w:w="1095" w:type="dxa"/>
            <w:vAlign w:val="center"/>
          </w:tcPr>
          <w:p w14:paraId="160A5BFD" w14:textId="77777777" w:rsidR="00D65832" w:rsidRPr="00EF6710" w:rsidRDefault="00D65832" w:rsidP="00EF6710">
            <w:pPr>
              <w:spacing w:after="0" w:line="360" w:lineRule="auto"/>
              <w:jc w:val="center"/>
              <w:rPr>
                <w:rFonts w:ascii="Times New Roman" w:hAnsi="Times New Roman"/>
                <w:color w:val="000000" w:themeColor="text1"/>
                <w:lang w:val="en-US"/>
              </w:rPr>
            </w:pPr>
            <w:r w:rsidRPr="00EF6710">
              <w:rPr>
                <w:rFonts w:ascii="Times New Roman" w:hAnsi="Times New Roman"/>
                <w:color w:val="000000" w:themeColor="text1"/>
                <w:lang w:val="en-US"/>
              </w:rPr>
              <w:t>0,000**</w:t>
            </w:r>
          </w:p>
        </w:tc>
        <w:tc>
          <w:tcPr>
            <w:tcW w:w="1009" w:type="dxa"/>
            <w:vMerge/>
            <w:vAlign w:val="center"/>
          </w:tcPr>
          <w:p w14:paraId="2677C66D" w14:textId="77777777" w:rsidR="00D65832" w:rsidRPr="00EF6710" w:rsidRDefault="00D65832" w:rsidP="00EF6710">
            <w:pPr>
              <w:spacing w:after="0" w:line="360" w:lineRule="auto"/>
              <w:jc w:val="center"/>
              <w:rPr>
                <w:rFonts w:ascii="Times New Roman" w:hAnsi="Times New Roman"/>
                <w:color w:val="000000" w:themeColor="text1"/>
                <w:lang w:val="en-US"/>
              </w:rPr>
            </w:pPr>
          </w:p>
        </w:tc>
      </w:tr>
      <w:tr w:rsidR="00D65832" w:rsidRPr="00EF6710" w14:paraId="238B84FE" w14:textId="77777777" w:rsidTr="00D65832">
        <w:trPr>
          <w:jc w:val="center"/>
        </w:trPr>
        <w:tc>
          <w:tcPr>
            <w:tcW w:w="5159" w:type="dxa"/>
            <w:hideMark/>
          </w:tcPr>
          <w:p w14:paraId="2181BA9D" w14:textId="2B6F84AF" w:rsidR="00D65832" w:rsidRPr="00EF6710" w:rsidRDefault="00D65832" w:rsidP="00EF6710">
            <w:pPr>
              <w:spacing w:after="0" w:line="360" w:lineRule="auto"/>
              <w:rPr>
                <w:rFonts w:ascii="Times New Roman" w:hAnsi="Times New Roman"/>
                <w:b/>
                <w:color w:val="000000" w:themeColor="text1"/>
              </w:rPr>
            </w:pPr>
            <w:r w:rsidRPr="00EF6710">
              <w:rPr>
                <w:rFonts w:ascii="Times New Roman" w:eastAsia="Times New Roman" w:hAnsi="Times New Roman"/>
                <w:lang w:eastAsia="tr-TR"/>
              </w:rPr>
              <w:t>Değişken 3 * Değişken 4 → Alt Boyut C</w:t>
            </w:r>
          </w:p>
        </w:tc>
        <w:tc>
          <w:tcPr>
            <w:tcW w:w="901" w:type="dxa"/>
            <w:vAlign w:val="center"/>
          </w:tcPr>
          <w:p w14:paraId="08E0D009" w14:textId="77777777" w:rsidR="00D65832" w:rsidRPr="00EF6710" w:rsidRDefault="00D65832" w:rsidP="00EF6710">
            <w:pPr>
              <w:spacing w:after="0" w:line="360" w:lineRule="auto"/>
              <w:jc w:val="center"/>
              <w:rPr>
                <w:rFonts w:ascii="Times New Roman" w:hAnsi="Times New Roman"/>
                <w:b/>
                <w:bCs/>
                <w:color w:val="000000" w:themeColor="text1"/>
                <w:lang w:val="en-US"/>
              </w:rPr>
            </w:pPr>
            <w:r w:rsidRPr="00EF6710">
              <w:rPr>
                <w:rFonts w:ascii="Times New Roman" w:hAnsi="Times New Roman"/>
                <w:b/>
                <w:bCs/>
                <w:color w:val="000000" w:themeColor="text1"/>
                <w:lang w:val="en-US"/>
              </w:rPr>
              <w:t>0,018</w:t>
            </w:r>
          </w:p>
        </w:tc>
        <w:tc>
          <w:tcPr>
            <w:tcW w:w="902" w:type="dxa"/>
            <w:vAlign w:val="center"/>
          </w:tcPr>
          <w:p w14:paraId="3399A92F" w14:textId="77777777" w:rsidR="00D65832" w:rsidRPr="00EF6710" w:rsidRDefault="00D65832" w:rsidP="00EF6710">
            <w:pPr>
              <w:spacing w:after="0" w:line="360" w:lineRule="auto"/>
              <w:jc w:val="center"/>
              <w:rPr>
                <w:rFonts w:ascii="Times New Roman" w:hAnsi="Times New Roman"/>
                <w:b/>
                <w:bCs/>
                <w:color w:val="000000" w:themeColor="text1"/>
                <w:lang w:val="en-US"/>
              </w:rPr>
            </w:pPr>
            <w:r w:rsidRPr="00EF6710">
              <w:rPr>
                <w:rFonts w:ascii="Times New Roman" w:hAnsi="Times New Roman"/>
                <w:b/>
                <w:bCs/>
                <w:color w:val="000000" w:themeColor="text1"/>
                <w:lang w:val="en-US"/>
              </w:rPr>
              <w:t>7,218</w:t>
            </w:r>
          </w:p>
        </w:tc>
        <w:tc>
          <w:tcPr>
            <w:tcW w:w="1095" w:type="dxa"/>
            <w:vAlign w:val="center"/>
          </w:tcPr>
          <w:p w14:paraId="28FC4798" w14:textId="77777777" w:rsidR="00D65832" w:rsidRPr="00EF6710" w:rsidRDefault="00D65832" w:rsidP="00EF6710">
            <w:pPr>
              <w:spacing w:after="0" w:line="360" w:lineRule="auto"/>
              <w:jc w:val="center"/>
              <w:rPr>
                <w:rFonts w:ascii="Times New Roman" w:hAnsi="Times New Roman"/>
                <w:b/>
                <w:bCs/>
                <w:color w:val="000000" w:themeColor="text1"/>
                <w:lang w:val="en-US"/>
              </w:rPr>
            </w:pPr>
            <w:r w:rsidRPr="00EF6710">
              <w:rPr>
                <w:rFonts w:ascii="Times New Roman" w:hAnsi="Times New Roman"/>
                <w:b/>
                <w:bCs/>
                <w:color w:val="000000" w:themeColor="text1"/>
                <w:lang w:val="en-US"/>
              </w:rPr>
              <w:t>0,000**</w:t>
            </w:r>
          </w:p>
        </w:tc>
        <w:tc>
          <w:tcPr>
            <w:tcW w:w="1009" w:type="dxa"/>
            <w:vMerge/>
            <w:vAlign w:val="center"/>
          </w:tcPr>
          <w:p w14:paraId="71534BB0" w14:textId="77777777" w:rsidR="00D65832" w:rsidRPr="00EF6710" w:rsidRDefault="00D65832" w:rsidP="00EF6710">
            <w:pPr>
              <w:spacing w:after="0" w:line="360" w:lineRule="auto"/>
              <w:jc w:val="center"/>
              <w:rPr>
                <w:rFonts w:ascii="Times New Roman" w:hAnsi="Times New Roman"/>
                <w:color w:val="000000" w:themeColor="text1"/>
                <w:lang w:val="en-US"/>
              </w:rPr>
            </w:pPr>
          </w:p>
        </w:tc>
      </w:tr>
      <w:tr w:rsidR="00D65832" w:rsidRPr="00EF6710" w14:paraId="6CCFB84C" w14:textId="77777777" w:rsidTr="00D65832">
        <w:trPr>
          <w:jc w:val="center"/>
        </w:trPr>
        <w:tc>
          <w:tcPr>
            <w:tcW w:w="9066" w:type="dxa"/>
            <w:gridSpan w:val="5"/>
            <w:vAlign w:val="center"/>
          </w:tcPr>
          <w:p w14:paraId="3A79C6E3" w14:textId="77777777" w:rsidR="00D65832" w:rsidRPr="00EF6710" w:rsidRDefault="00D65832" w:rsidP="00EF6710">
            <w:pPr>
              <w:spacing w:after="0" w:line="360" w:lineRule="auto"/>
              <w:jc w:val="center"/>
              <w:rPr>
                <w:rFonts w:ascii="Times New Roman" w:hAnsi="Times New Roman"/>
                <w:color w:val="000000" w:themeColor="text1"/>
              </w:rPr>
            </w:pPr>
            <w:r w:rsidRPr="00EF6710">
              <w:rPr>
                <w:rFonts w:ascii="Times New Roman" w:hAnsi="Times New Roman"/>
                <w:color w:val="000000" w:themeColor="text1"/>
              </w:rPr>
              <w:t xml:space="preserve">Model: </w:t>
            </w:r>
            <w:r w:rsidRPr="00EF6710">
              <w:rPr>
                <w:rFonts w:ascii="Times New Roman" w:hAnsi="Times New Roman"/>
                <w:color w:val="000000" w:themeColor="text1"/>
                <w:spacing w:val="2"/>
              </w:rPr>
              <w:t>χ</w:t>
            </w:r>
            <w:r w:rsidRPr="00EF6710">
              <w:rPr>
                <w:rFonts w:ascii="Times New Roman" w:hAnsi="Times New Roman"/>
                <w:color w:val="000000" w:themeColor="text1"/>
                <w:spacing w:val="2"/>
                <w:vertAlign w:val="superscript"/>
              </w:rPr>
              <w:t>2</w:t>
            </w:r>
            <w:r w:rsidRPr="00EF6710">
              <w:rPr>
                <w:rFonts w:ascii="Times New Roman" w:hAnsi="Times New Roman"/>
                <w:color w:val="000000" w:themeColor="text1"/>
                <w:spacing w:val="2"/>
              </w:rPr>
              <w:t>/ԁf=3,603; GFI=0,910; TLI=0,923; CFI=0,939; RMSEA=0,060</w:t>
            </w:r>
          </w:p>
        </w:tc>
      </w:tr>
    </w:tbl>
    <w:p w14:paraId="0AE9B194" w14:textId="77777777" w:rsidR="00D65832" w:rsidRPr="00EF6710" w:rsidRDefault="00D65832" w:rsidP="00EF6710">
      <w:pPr>
        <w:shd w:val="clear" w:color="auto" w:fill="FFFFFF"/>
        <w:spacing w:after="0" w:line="360" w:lineRule="auto"/>
        <w:rPr>
          <w:rFonts w:ascii="Times New Roman" w:eastAsia="Times New Roman" w:hAnsi="Times New Roman" w:cs="Times New Roman"/>
          <w:color w:val="000000" w:themeColor="text1"/>
          <w:spacing w:val="4"/>
          <w:lang w:eastAsia="tr-TR"/>
        </w:rPr>
      </w:pPr>
    </w:p>
    <w:p w14:paraId="1F931B63" w14:textId="77777777" w:rsidR="00D65832" w:rsidRPr="00EF6710" w:rsidRDefault="00D65832" w:rsidP="00EF6710">
      <w:pPr>
        <w:shd w:val="clear" w:color="auto" w:fill="FFFFFF"/>
        <w:spacing w:after="0" w:line="360" w:lineRule="auto"/>
        <w:jc w:val="center"/>
        <w:rPr>
          <w:rFonts w:ascii="Times New Roman" w:eastAsia="Times New Roman" w:hAnsi="Times New Roman" w:cs="Times New Roman"/>
          <w:color w:val="000000" w:themeColor="text1"/>
          <w:spacing w:val="4"/>
          <w:lang w:eastAsia="tr-TR"/>
        </w:rPr>
      </w:pPr>
      <w:r w:rsidRPr="00EF6710">
        <w:rPr>
          <w:rFonts w:ascii="Times New Roman" w:hAnsi="Times New Roman" w:cs="Times New Roman"/>
          <w:noProof/>
          <w:color w:val="000000" w:themeColor="text1"/>
          <w:lang w:eastAsia="tr-TR"/>
        </w:rPr>
        <w:drawing>
          <wp:inline distT="0" distB="0" distL="0" distR="0" wp14:anchorId="340EFF78" wp14:editId="3E6B6F71">
            <wp:extent cx="4140000" cy="3744466"/>
            <wp:effectExtent l="0" t="0" r="0" b="889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9071" t="20996" r="3599" b="17533"/>
                    <a:stretch/>
                  </pic:blipFill>
                  <pic:spPr bwMode="auto">
                    <a:xfrm>
                      <a:off x="0" y="0"/>
                      <a:ext cx="4140000" cy="3744466"/>
                    </a:xfrm>
                    <a:prstGeom prst="rect">
                      <a:avLst/>
                    </a:prstGeom>
                    <a:ln>
                      <a:noFill/>
                    </a:ln>
                    <a:extLst>
                      <a:ext uri="{53640926-AAD7-44D8-BBD7-CCE9431645EC}">
                        <a14:shadowObscured xmlns:a14="http://schemas.microsoft.com/office/drawing/2010/main"/>
                      </a:ext>
                    </a:extLst>
                  </pic:spPr>
                </pic:pic>
              </a:graphicData>
            </a:graphic>
          </wp:inline>
        </w:drawing>
      </w:r>
    </w:p>
    <w:p w14:paraId="698E62EE" w14:textId="08DD7452" w:rsidR="00D65832" w:rsidRPr="00EF6710" w:rsidRDefault="00D65832" w:rsidP="00EF6710">
      <w:pPr>
        <w:pStyle w:val="ResimYazs"/>
        <w:spacing w:after="0" w:line="360" w:lineRule="auto"/>
        <w:jc w:val="center"/>
        <w:rPr>
          <w:rFonts w:ascii="Times New Roman" w:hAnsi="Times New Roman" w:cs="Times New Roman"/>
          <w:b w:val="0"/>
          <w:color w:val="000000" w:themeColor="text1"/>
          <w:spacing w:val="4"/>
          <w:sz w:val="22"/>
          <w:szCs w:val="22"/>
        </w:rPr>
      </w:pPr>
      <w:bookmarkStart w:id="16" w:name="_Toc167780037"/>
      <w:r w:rsidRPr="00EF6710">
        <w:rPr>
          <w:rFonts w:ascii="Times New Roman" w:hAnsi="Times New Roman" w:cs="Times New Roman"/>
          <w:b w:val="0"/>
          <w:color w:val="000000" w:themeColor="text1"/>
          <w:spacing w:val="4"/>
          <w:sz w:val="22"/>
          <w:szCs w:val="22"/>
        </w:rPr>
        <w:t>Şekil 3.</w:t>
      </w:r>
      <w:r w:rsidRPr="00EF6710">
        <w:rPr>
          <w:rFonts w:ascii="Times New Roman" w:hAnsi="Times New Roman" w:cs="Times New Roman"/>
          <w:b w:val="0"/>
          <w:color w:val="000000" w:themeColor="text1"/>
          <w:spacing w:val="4"/>
          <w:sz w:val="22"/>
          <w:szCs w:val="22"/>
        </w:rPr>
        <w:fldChar w:fldCharType="begin"/>
      </w:r>
      <w:r w:rsidRPr="00EF6710">
        <w:rPr>
          <w:rFonts w:ascii="Times New Roman" w:hAnsi="Times New Roman" w:cs="Times New Roman"/>
          <w:b w:val="0"/>
          <w:color w:val="000000" w:themeColor="text1"/>
          <w:spacing w:val="4"/>
          <w:sz w:val="22"/>
          <w:szCs w:val="22"/>
        </w:rPr>
        <w:instrText xml:space="preserve"> SEQ Şekil \* ARABIC \s 1 </w:instrText>
      </w:r>
      <w:r w:rsidRPr="00EF6710">
        <w:rPr>
          <w:rFonts w:ascii="Times New Roman" w:hAnsi="Times New Roman" w:cs="Times New Roman"/>
          <w:b w:val="0"/>
          <w:color w:val="000000" w:themeColor="text1"/>
          <w:spacing w:val="4"/>
          <w:sz w:val="22"/>
          <w:szCs w:val="22"/>
        </w:rPr>
        <w:fldChar w:fldCharType="separate"/>
      </w:r>
      <w:r w:rsidRPr="00EF6710">
        <w:rPr>
          <w:rFonts w:ascii="Times New Roman" w:hAnsi="Times New Roman" w:cs="Times New Roman"/>
          <w:b w:val="0"/>
          <w:noProof/>
          <w:color w:val="000000" w:themeColor="text1"/>
          <w:spacing w:val="4"/>
          <w:sz w:val="22"/>
          <w:szCs w:val="22"/>
        </w:rPr>
        <w:t>5</w:t>
      </w:r>
      <w:r w:rsidRPr="00EF6710">
        <w:rPr>
          <w:rFonts w:ascii="Times New Roman" w:hAnsi="Times New Roman" w:cs="Times New Roman"/>
          <w:b w:val="0"/>
          <w:color w:val="000000" w:themeColor="text1"/>
          <w:spacing w:val="4"/>
          <w:sz w:val="22"/>
          <w:szCs w:val="22"/>
        </w:rPr>
        <w:fldChar w:fldCharType="end"/>
      </w:r>
      <w:proofErr w:type="gramStart"/>
      <w:r w:rsidRPr="00EF6710">
        <w:rPr>
          <w:rFonts w:ascii="Times New Roman" w:hAnsi="Times New Roman" w:cs="Times New Roman"/>
          <w:b w:val="0"/>
          <w:color w:val="000000" w:themeColor="text1"/>
          <w:spacing w:val="4"/>
          <w:sz w:val="22"/>
          <w:szCs w:val="22"/>
        </w:rPr>
        <w:t>:</w:t>
      </w:r>
      <w:r w:rsidRPr="00EF6710">
        <w:rPr>
          <w:rFonts w:ascii="Times New Roman" w:hAnsi="Times New Roman" w:cs="Times New Roman"/>
          <w:color w:val="000000" w:themeColor="text1"/>
          <w:spacing w:val="4"/>
          <w:sz w:val="22"/>
          <w:szCs w:val="22"/>
        </w:rPr>
        <w:t xml:space="preserve"> </w:t>
      </w:r>
      <w:bookmarkEnd w:id="16"/>
      <w:r w:rsidRPr="00EF6710">
        <w:rPr>
          <w:rFonts w:ascii="Times New Roman" w:hAnsi="Times New Roman" w:cs="Times New Roman"/>
          <w:b w:val="0"/>
          <w:color w:val="000000" w:themeColor="text1"/>
          <w:spacing w:val="4"/>
          <w:sz w:val="22"/>
          <w:szCs w:val="22"/>
        </w:rPr>
        <w:t>:</w:t>
      </w:r>
      <w:proofErr w:type="gramEnd"/>
      <w:r w:rsidRPr="00EF6710">
        <w:rPr>
          <w:rFonts w:ascii="Times New Roman" w:hAnsi="Times New Roman" w:cs="Times New Roman"/>
          <w:b w:val="0"/>
          <w:color w:val="000000" w:themeColor="text1"/>
          <w:spacing w:val="4"/>
          <w:sz w:val="22"/>
          <w:szCs w:val="22"/>
        </w:rPr>
        <w:t xml:space="preserve"> Değişken 4’ün Düzenleyici Rolüne Yönelik Yol Analizi Sonuçları</w:t>
      </w:r>
    </w:p>
    <w:p w14:paraId="767B2809"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p>
    <w:p w14:paraId="252E3E14"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b/>
          <w:bCs/>
          <w:color w:val="000000" w:themeColor="text1"/>
          <w:spacing w:val="4"/>
          <w:lang w:eastAsia="tr-TR"/>
        </w:rPr>
      </w:pPr>
      <w:r w:rsidRPr="00EF6710">
        <w:rPr>
          <w:rFonts w:ascii="Times New Roman" w:eastAsia="Times New Roman" w:hAnsi="Times New Roman" w:cs="Times New Roman"/>
          <w:b/>
          <w:bCs/>
          <w:color w:val="000000" w:themeColor="text1"/>
          <w:spacing w:val="4"/>
          <w:lang w:eastAsia="tr-TR"/>
        </w:rPr>
        <w:t>i. Değişken 3 ile Alt Boyut A Arasındaki İlişkide Değişken 4’ün Düzenleyici Rolüne Yönelik Bulgular</w:t>
      </w:r>
    </w:p>
    <w:p w14:paraId="7A104A0C"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r w:rsidRPr="00EF6710">
        <w:rPr>
          <w:rFonts w:ascii="Times New Roman" w:eastAsia="Times New Roman" w:hAnsi="Times New Roman" w:cs="Times New Roman"/>
          <w:color w:val="000000" w:themeColor="text1"/>
          <w:spacing w:val="4"/>
          <w:lang w:eastAsia="tr-TR"/>
        </w:rPr>
        <w:lastRenderedPageBreak/>
        <w:t>Tablo 3.28’de görüldüğü üzere, analiz sonuçları, Alt Boyut A üzerinde hem doğrudan hem de etkileşimli etkilerin varlığını ortaya koymaktadır. Değişken 3 (β=0,435; p&lt;0,01), Değişken 4 (β=0,229; p&lt;0,01) ve bunların etkileşiminin (β=0,022; p&lt;0,01) her biri istatistiksel olarak anlamlı ve pozitif etkiler göstermektedir. Bu üç değişkenin Alt Boyut A’daki varyansın %25,7’sini açıkladığı görülmektedir (R²=0,257).</w:t>
      </w:r>
    </w:p>
    <w:p w14:paraId="5DF5A4D2"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r w:rsidRPr="00EF6710">
        <w:rPr>
          <w:rFonts w:ascii="Times New Roman" w:eastAsia="Times New Roman" w:hAnsi="Times New Roman" w:cs="Times New Roman"/>
          <w:color w:val="000000" w:themeColor="text1"/>
          <w:spacing w:val="4"/>
          <w:lang w:eastAsia="tr-TR"/>
        </w:rPr>
        <w:t>Şekil 3.6’da da görüldüğü üzere, Değişken 4’ün üç farklı düzeyinde (düşük, orta, yüksek) Değişken 3 – Alt Boyut A ilişkisinin farklılaştığı açıkça görülmektedir. Değişken 4 düzeyi arttıkça, eğrilerin yukarı yönlü eğiminin de belirgin şekilde arttığı gözlemlenmektedir. Bu bulgu, Değişken 3’ün Alt Boyut A üzerindeki etkisinin, yüksek düzeylerde daha güçlü olduğunu ortaya koymaktadır.</w:t>
      </w:r>
    </w:p>
    <w:p w14:paraId="33C0ECDF"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r w:rsidRPr="00EF6710">
        <w:rPr>
          <w:rFonts w:ascii="Times New Roman" w:eastAsia="Times New Roman" w:hAnsi="Times New Roman" w:cs="Times New Roman"/>
          <w:color w:val="000000" w:themeColor="text1"/>
          <w:spacing w:val="4"/>
          <w:lang w:eastAsia="tr-TR"/>
        </w:rPr>
        <w:t>Dikkat çekici bir bulgu, etkileşim teriminin beta katsayısının (0,022) görece düşük olmasıdır. Bu değer, doğrudan etkilere kıyasla daha küçüktür. Bu durum, düzenleyici etkinin varlığını doğrulamakla birlikte, bu etkinin şiddetinin nispeten zayıf olduğunu göstermektedir. Ancak etkileşim teriminin istatistiksel anlamlılığı (p&lt;0,01), bu düzenleyici etkinin sistematik bir ilişkiyi yansıttığını göstermektedir.</w:t>
      </w:r>
    </w:p>
    <w:p w14:paraId="58F9F0D4" w14:textId="689DFCCD"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r w:rsidRPr="00EF6710">
        <w:rPr>
          <w:rFonts w:ascii="Times New Roman" w:eastAsia="Times New Roman" w:hAnsi="Times New Roman" w:cs="Times New Roman"/>
          <w:color w:val="000000" w:themeColor="text1"/>
          <w:spacing w:val="4"/>
          <w:lang w:eastAsia="tr-TR"/>
        </w:rPr>
        <w:t>Bu bulgular ışığında, “H5a: Değişken 3 ile Alt Boyut A arasındaki ilişkide Değişken 4’ün düzenleyici rolü vardır.” hipotezi desteklenmektedir.</w:t>
      </w:r>
    </w:p>
    <w:p w14:paraId="2C466730"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p>
    <w:p w14:paraId="23F16E69"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r w:rsidRPr="00EF6710">
        <w:rPr>
          <w:rFonts w:ascii="Times New Roman" w:eastAsia="Times New Roman" w:hAnsi="Times New Roman" w:cs="Times New Roman"/>
          <w:noProof/>
          <w:color w:val="000000" w:themeColor="text1"/>
          <w:spacing w:val="4"/>
          <w:lang w:eastAsia="tr-TR"/>
        </w:rPr>
        <w:drawing>
          <wp:inline distT="0" distB="0" distL="0" distR="0" wp14:anchorId="3A9F1B84" wp14:editId="04EF6C27">
            <wp:extent cx="5238750" cy="3571875"/>
            <wp:effectExtent l="0" t="0" r="0" b="9525"/>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3571875"/>
                    </a:xfrm>
                    <a:prstGeom prst="rect">
                      <a:avLst/>
                    </a:prstGeom>
                    <a:noFill/>
                    <a:ln>
                      <a:noFill/>
                    </a:ln>
                  </pic:spPr>
                </pic:pic>
              </a:graphicData>
            </a:graphic>
          </wp:inline>
        </w:drawing>
      </w:r>
    </w:p>
    <w:p w14:paraId="0025810C" w14:textId="46F0F9D1" w:rsidR="00D65832" w:rsidRPr="00EF6710" w:rsidRDefault="00D65832" w:rsidP="00EF6710">
      <w:pPr>
        <w:pStyle w:val="ResimYazs"/>
        <w:spacing w:after="0" w:line="360" w:lineRule="auto"/>
        <w:jc w:val="center"/>
        <w:rPr>
          <w:rFonts w:ascii="Times New Roman" w:eastAsia="Times New Roman" w:hAnsi="Times New Roman" w:cs="Times New Roman"/>
          <w:color w:val="000000" w:themeColor="text1"/>
          <w:spacing w:val="4"/>
          <w:sz w:val="22"/>
          <w:szCs w:val="22"/>
          <w:lang w:eastAsia="tr-TR"/>
        </w:rPr>
      </w:pPr>
      <w:bookmarkStart w:id="17" w:name="_Toc167780038"/>
      <w:r w:rsidRPr="00EF6710">
        <w:rPr>
          <w:rFonts w:ascii="Times New Roman" w:hAnsi="Times New Roman" w:cs="Times New Roman"/>
          <w:b w:val="0"/>
          <w:color w:val="000000" w:themeColor="text1"/>
          <w:spacing w:val="4"/>
          <w:sz w:val="22"/>
          <w:szCs w:val="22"/>
        </w:rPr>
        <w:t>Şekil 3.</w:t>
      </w:r>
      <w:r w:rsidRPr="00EF6710">
        <w:rPr>
          <w:rFonts w:ascii="Times New Roman" w:hAnsi="Times New Roman" w:cs="Times New Roman"/>
          <w:b w:val="0"/>
          <w:color w:val="000000" w:themeColor="text1"/>
          <w:spacing w:val="4"/>
          <w:sz w:val="22"/>
          <w:szCs w:val="22"/>
        </w:rPr>
        <w:fldChar w:fldCharType="begin"/>
      </w:r>
      <w:r w:rsidRPr="00EF6710">
        <w:rPr>
          <w:rFonts w:ascii="Times New Roman" w:hAnsi="Times New Roman" w:cs="Times New Roman"/>
          <w:b w:val="0"/>
          <w:color w:val="000000" w:themeColor="text1"/>
          <w:spacing w:val="4"/>
          <w:sz w:val="22"/>
          <w:szCs w:val="22"/>
        </w:rPr>
        <w:instrText xml:space="preserve"> SEQ Şekil \* ARABIC \s 1 </w:instrText>
      </w:r>
      <w:r w:rsidRPr="00EF6710">
        <w:rPr>
          <w:rFonts w:ascii="Times New Roman" w:hAnsi="Times New Roman" w:cs="Times New Roman"/>
          <w:b w:val="0"/>
          <w:color w:val="000000" w:themeColor="text1"/>
          <w:spacing w:val="4"/>
          <w:sz w:val="22"/>
          <w:szCs w:val="22"/>
        </w:rPr>
        <w:fldChar w:fldCharType="separate"/>
      </w:r>
      <w:r w:rsidRPr="00EF6710">
        <w:rPr>
          <w:rFonts w:ascii="Times New Roman" w:hAnsi="Times New Roman" w:cs="Times New Roman"/>
          <w:b w:val="0"/>
          <w:noProof/>
          <w:color w:val="000000" w:themeColor="text1"/>
          <w:spacing w:val="4"/>
          <w:sz w:val="22"/>
          <w:szCs w:val="22"/>
        </w:rPr>
        <w:t>6</w:t>
      </w:r>
      <w:r w:rsidRPr="00EF6710">
        <w:rPr>
          <w:rFonts w:ascii="Times New Roman" w:hAnsi="Times New Roman" w:cs="Times New Roman"/>
          <w:b w:val="0"/>
          <w:color w:val="000000" w:themeColor="text1"/>
          <w:spacing w:val="4"/>
          <w:sz w:val="22"/>
          <w:szCs w:val="22"/>
        </w:rPr>
        <w:fldChar w:fldCharType="end"/>
      </w:r>
      <w:r w:rsidRPr="00EF6710">
        <w:rPr>
          <w:rFonts w:ascii="Times New Roman" w:hAnsi="Times New Roman" w:cs="Times New Roman"/>
          <w:b w:val="0"/>
          <w:color w:val="000000" w:themeColor="text1"/>
          <w:spacing w:val="4"/>
          <w:sz w:val="22"/>
          <w:szCs w:val="22"/>
        </w:rPr>
        <w:t>:</w:t>
      </w:r>
      <w:r w:rsidRPr="00EF6710">
        <w:rPr>
          <w:rFonts w:ascii="Times New Roman" w:hAnsi="Times New Roman" w:cs="Times New Roman"/>
          <w:color w:val="000000" w:themeColor="text1"/>
          <w:spacing w:val="4"/>
          <w:sz w:val="22"/>
          <w:szCs w:val="22"/>
        </w:rPr>
        <w:t xml:space="preserve"> </w:t>
      </w:r>
      <w:r w:rsidRPr="00EF6710">
        <w:rPr>
          <w:rFonts w:ascii="Times New Roman" w:hAnsi="Times New Roman" w:cs="Times New Roman"/>
          <w:b w:val="0"/>
          <w:color w:val="000000" w:themeColor="text1"/>
          <w:spacing w:val="4"/>
          <w:sz w:val="22"/>
          <w:szCs w:val="22"/>
        </w:rPr>
        <w:t>…. Arasındaki İlişkide … Düzenleyici Rolü</w:t>
      </w:r>
      <w:bookmarkEnd w:id="17"/>
    </w:p>
    <w:p w14:paraId="39D4671A"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p>
    <w:p w14:paraId="35068B91"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b/>
          <w:bCs/>
          <w:color w:val="000000" w:themeColor="text1"/>
          <w:spacing w:val="4"/>
          <w:lang w:eastAsia="tr-TR"/>
        </w:rPr>
      </w:pPr>
      <w:r w:rsidRPr="00EF6710">
        <w:rPr>
          <w:rFonts w:ascii="Times New Roman" w:eastAsia="Times New Roman" w:hAnsi="Times New Roman" w:cs="Times New Roman"/>
          <w:b/>
          <w:bCs/>
          <w:color w:val="000000" w:themeColor="text1"/>
          <w:spacing w:val="4"/>
          <w:lang w:eastAsia="tr-TR"/>
        </w:rPr>
        <w:t>ii. Değişken 3 ile Alt Boyut B Arasındaki İlişkide Değişken 4’ün Düzenleyici Rolüne Yönelik Bulgular</w:t>
      </w:r>
    </w:p>
    <w:p w14:paraId="572502BB"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r w:rsidRPr="00EF6710">
        <w:rPr>
          <w:rFonts w:ascii="Times New Roman" w:eastAsia="Times New Roman" w:hAnsi="Times New Roman" w:cs="Times New Roman"/>
          <w:color w:val="000000" w:themeColor="text1"/>
          <w:spacing w:val="4"/>
          <w:lang w:eastAsia="tr-TR"/>
        </w:rPr>
        <w:lastRenderedPageBreak/>
        <w:t>Tablo 3.28 incelendiğinde, Alt Boyut B üzerinde Değişken 4’ün (β=0,143; p&lt;0,01) pozitif ve anlamlı bir etkisinin olduğu görülmekle birlikte, Değişken 3 ve etkileşim teriminin anlamlı etkilerinin olmadığı (p&gt;0,05) belirlenmiştir. Bu nedenle düzenleyici rolün bulunmadığı sonucuna ulaşılmıştır.</w:t>
      </w:r>
    </w:p>
    <w:p w14:paraId="6115AF33" w14:textId="4E1E3FBD"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r w:rsidRPr="00EF6710">
        <w:rPr>
          <w:rFonts w:ascii="Times New Roman" w:eastAsia="Times New Roman" w:hAnsi="Times New Roman" w:cs="Times New Roman"/>
          <w:color w:val="000000" w:themeColor="text1"/>
          <w:spacing w:val="4"/>
          <w:lang w:eastAsia="tr-TR"/>
        </w:rPr>
        <w:t>Bu bulgu “H5b: Değişken 3 ile Alt Boyut B arasındaki ilişkide Değişken 4’ün düzenleyici rolü vardır.” hipotezini desteklememektedir.</w:t>
      </w:r>
    </w:p>
    <w:p w14:paraId="4C6A9FD8"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b/>
          <w:bCs/>
          <w:i/>
          <w:color w:val="000000" w:themeColor="text1"/>
          <w:spacing w:val="4"/>
          <w:lang w:eastAsia="tr-TR"/>
        </w:rPr>
      </w:pPr>
      <w:r w:rsidRPr="00EF6710">
        <w:rPr>
          <w:rFonts w:ascii="Times New Roman" w:eastAsia="Times New Roman" w:hAnsi="Times New Roman" w:cs="Times New Roman"/>
          <w:b/>
          <w:bCs/>
          <w:i/>
          <w:color w:val="000000" w:themeColor="text1"/>
          <w:spacing w:val="4"/>
          <w:lang w:eastAsia="tr-TR"/>
        </w:rPr>
        <w:t>iii. Değişken 3 ile Alt Boyut C Arasındaki İlişkide Değişken 4’ün Düzenleyici Rolüne Yönelik Bulgular</w:t>
      </w:r>
    </w:p>
    <w:p w14:paraId="3182FB9C"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i/>
          <w:color w:val="000000" w:themeColor="text1"/>
          <w:spacing w:val="4"/>
          <w:lang w:eastAsia="tr-TR"/>
        </w:rPr>
      </w:pPr>
      <w:r w:rsidRPr="00EF6710">
        <w:rPr>
          <w:rFonts w:ascii="Times New Roman" w:eastAsia="Times New Roman" w:hAnsi="Times New Roman" w:cs="Times New Roman"/>
          <w:i/>
          <w:color w:val="000000" w:themeColor="text1"/>
          <w:spacing w:val="4"/>
          <w:lang w:eastAsia="tr-TR"/>
        </w:rPr>
        <w:t>Tablo 3.28’de görüldüğü üzere, Alt Boyut C üzerinde Değişken 3’ün (β=0,282; p&lt;0,01), Değişken 4’ün (β=0,217; p&lt;0,01) ve etkileşim teriminin (β=0,018; p&lt;0,01) anlamlı etkileri bulunmaktadır. Bu değişkenlerin Alt Boyut C’deki varyansın %25,5’ini açıkladığı görülmektedir (R²=0,255).</w:t>
      </w:r>
    </w:p>
    <w:p w14:paraId="08FB56DC"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i/>
          <w:color w:val="000000" w:themeColor="text1"/>
          <w:spacing w:val="4"/>
          <w:lang w:eastAsia="tr-TR"/>
        </w:rPr>
      </w:pPr>
      <w:r w:rsidRPr="00EF6710">
        <w:rPr>
          <w:rFonts w:ascii="Times New Roman" w:eastAsia="Times New Roman" w:hAnsi="Times New Roman" w:cs="Times New Roman"/>
          <w:i/>
          <w:color w:val="000000" w:themeColor="text1"/>
          <w:spacing w:val="4"/>
          <w:lang w:eastAsia="tr-TR"/>
        </w:rPr>
        <w:t>Şekil 3.7’de, Değişken 4 düzeyi arttıkça Değişken 3 – Alt Boyut C ilişkisinin güçlendiği görülmektedir. Bu durum, düzenleyici etkinin varlığını desteklemektedir.</w:t>
      </w:r>
    </w:p>
    <w:p w14:paraId="2D3FD877"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i/>
          <w:color w:val="000000" w:themeColor="text1"/>
          <w:spacing w:val="4"/>
          <w:lang w:eastAsia="tr-TR"/>
        </w:rPr>
      </w:pPr>
      <w:r w:rsidRPr="00EF6710">
        <w:rPr>
          <w:rFonts w:ascii="Times New Roman" w:eastAsia="Times New Roman" w:hAnsi="Times New Roman" w:cs="Times New Roman"/>
          <w:i/>
          <w:color w:val="000000" w:themeColor="text1"/>
          <w:spacing w:val="4"/>
          <w:lang w:eastAsia="tr-TR"/>
        </w:rPr>
        <w:t>Bu analiz sonuçları, “H5c: Değişken 3 ile Alt Boyut C arasındaki ilişkide Değişken 4’ün düzenleyici rolü vardır.” hipotezini desteklemektedir.</w:t>
      </w:r>
    </w:p>
    <w:p w14:paraId="0DB6E5F5"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i/>
          <w:color w:val="000000" w:themeColor="text1"/>
          <w:spacing w:val="4"/>
          <w:lang w:eastAsia="tr-TR"/>
        </w:rPr>
      </w:pPr>
    </w:p>
    <w:p w14:paraId="0B3BBD58" w14:textId="77777777" w:rsidR="00D65832" w:rsidRPr="00EF6710" w:rsidRDefault="00D65832" w:rsidP="00EF6710">
      <w:pPr>
        <w:pStyle w:val="ListeParagraf"/>
        <w:shd w:val="clear" w:color="auto" w:fill="FFFFFF"/>
        <w:spacing w:after="0" w:line="360" w:lineRule="auto"/>
        <w:ind w:left="993"/>
        <w:contextualSpacing w:val="0"/>
        <w:jc w:val="both"/>
        <w:rPr>
          <w:rFonts w:ascii="Times New Roman" w:eastAsia="Times New Roman" w:hAnsi="Times New Roman" w:cs="Times New Roman"/>
          <w:color w:val="000000" w:themeColor="text1"/>
          <w:spacing w:val="4"/>
          <w:lang w:eastAsia="tr-TR"/>
        </w:rPr>
      </w:pPr>
    </w:p>
    <w:p w14:paraId="0DDB92BE"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r w:rsidRPr="00EF6710">
        <w:rPr>
          <w:rFonts w:ascii="Times New Roman" w:eastAsia="Times New Roman" w:hAnsi="Times New Roman" w:cs="Times New Roman"/>
          <w:noProof/>
          <w:color w:val="000000" w:themeColor="text1"/>
          <w:spacing w:val="4"/>
          <w:lang w:eastAsia="tr-TR"/>
        </w:rPr>
        <w:drawing>
          <wp:inline distT="0" distB="0" distL="0" distR="0" wp14:anchorId="7014B56F" wp14:editId="6581560A">
            <wp:extent cx="5209200" cy="3168000"/>
            <wp:effectExtent l="0" t="0" r="0" b="0"/>
            <wp:docPr id="17" name="Resim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9200" cy="3168000"/>
                    </a:xfrm>
                    <a:prstGeom prst="rect">
                      <a:avLst/>
                    </a:prstGeom>
                    <a:noFill/>
                    <a:ln>
                      <a:noFill/>
                    </a:ln>
                  </pic:spPr>
                </pic:pic>
              </a:graphicData>
            </a:graphic>
          </wp:inline>
        </w:drawing>
      </w:r>
    </w:p>
    <w:p w14:paraId="3B993839" w14:textId="77777777" w:rsidR="00D65832" w:rsidRPr="00EF6710" w:rsidRDefault="00D65832" w:rsidP="00EF6710">
      <w:pPr>
        <w:pStyle w:val="ResimYazs"/>
        <w:spacing w:after="0" w:line="360" w:lineRule="auto"/>
        <w:jc w:val="center"/>
        <w:rPr>
          <w:rFonts w:ascii="Times New Roman" w:eastAsia="Times New Roman" w:hAnsi="Times New Roman" w:cs="Times New Roman"/>
          <w:color w:val="000000" w:themeColor="text1"/>
          <w:spacing w:val="4"/>
          <w:sz w:val="22"/>
          <w:szCs w:val="22"/>
          <w:lang w:eastAsia="tr-TR"/>
        </w:rPr>
      </w:pPr>
      <w:bookmarkStart w:id="18" w:name="_Toc167780039"/>
      <w:r w:rsidRPr="00EF6710">
        <w:rPr>
          <w:rFonts w:ascii="Times New Roman" w:hAnsi="Times New Roman" w:cs="Times New Roman"/>
          <w:b w:val="0"/>
          <w:color w:val="000000" w:themeColor="text1"/>
          <w:spacing w:val="4"/>
          <w:sz w:val="22"/>
          <w:szCs w:val="22"/>
        </w:rPr>
        <w:t>Şekil 3.</w:t>
      </w:r>
      <w:r w:rsidRPr="00EF6710">
        <w:rPr>
          <w:rFonts w:ascii="Times New Roman" w:hAnsi="Times New Roman" w:cs="Times New Roman"/>
          <w:b w:val="0"/>
          <w:color w:val="000000" w:themeColor="text1"/>
          <w:spacing w:val="4"/>
          <w:sz w:val="22"/>
          <w:szCs w:val="22"/>
        </w:rPr>
        <w:fldChar w:fldCharType="begin"/>
      </w:r>
      <w:r w:rsidRPr="00EF6710">
        <w:rPr>
          <w:rFonts w:ascii="Times New Roman" w:hAnsi="Times New Roman" w:cs="Times New Roman"/>
          <w:b w:val="0"/>
          <w:color w:val="000000" w:themeColor="text1"/>
          <w:spacing w:val="4"/>
          <w:sz w:val="22"/>
          <w:szCs w:val="22"/>
        </w:rPr>
        <w:instrText xml:space="preserve"> SEQ Şekil \* ARABIC \s 1 </w:instrText>
      </w:r>
      <w:r w:rsidRPr="00EF6710">
        <w:rPr>
          <w:rFonts w:ascii="Times New Roman" w:hAnsi="Times New Roman" w:cs="Times New Roman"/>
          <w:b w:val="0"/>
          <w:color w:val="000000" w:themeColor="text1"/>
          <w:spacing w:val="4"/>
          <w:sz w:val="22"/>
          <w:szCs w:val="22"/>
        </w:rPr>
        <w:fldChar w:fldCharType="separate"/>
      </w:r>
      <w:r w:rsidRPr="00EF6710">
        <w:rPr>
          <w:rFonts w:ascii="Times New Roman" w:hAnsi="Times New Roman" w:cs="Times New Roman"/>
          <w:b w:val="0"/>
          <w:noProof/>
          <w:color w:val="000000" w:themeColor="text1"/>
          <w:spacing w:val="4"/>
          <w:sz w:val="22"/>
          <w:szCs w:val="22"/>
        </w:rPr>
        <w:t>7</w:t>
      </w:r>
      <w:r w:rsidRPr="00EF6710">
        <w:rPr>
          <w:rFonts w:ascii="Times New Roman" w:hAnsi="Times New Roman" w:cs="Times New Roman"/>
          <w:b w:val="0"/>
          <w:color w:val="000000" w:themeColor="text1"/>
          <w:spacing w:val="4"/>
          <w:sz w:val="22"/>
          <w:szCs w:val="22"/>
        </w:rPr>
        <w:fldChar w:fldCharType="end"/>
      </w:r>
      <w:r w:rsidRPr="00EF6710">
        <w:rPr>
          <w:rFonts w:ascii="Times New Roman" w:hAnsi="Times New Roman" w:cs="Times New Roman"/>
          <w:b w:val="0"/>
          <w:color w:val="000000" w:themeColor="text1"/>
          <w:spacing w:val="4"/>
          <w:sz w:val="22"/>
          <w:szCs w:val="22"/>
        </w:rPr>
        <w:t>:</w:t>
      </w:r>
      <w:r w:rsidRPr="00EF6710">
        <w:rPr>
          <w:rFonts w:ascii="Times New Roman" w:hAnsi="Times New Roman" w:cs="Times New Roman"/>
          <w:color w:val="000000" w:themeColor="text1"/>
          <w:spacing w:val="4"/>
          <w:sz w:val="22"/>
          <w:szCs w:val="22"/>
        </w:rPr>
        <w:t xml:space="preserve"> </w:t>
      </w:r>
      <w:r w:rsidRPr="00EF6710">
        <w:rPr>
          <w:rFonts w:ascii="Times New Roman" w:hAnsi="Times New Roman" w:cs="Times New Roman"/>
          <w:b w:val="0"/>
          <w:color w:val="000000" w:themeColor="text1"/>
          <w:spacing w:val="4"/>
          <w:sz w:val="22"/>
          <w:szCs w:val="22"/>
        </w:rPr>
        <w:t>Yöneticinin Zaman Ufku ile Stratejik Kararın Yaratıcılığı Arasındaki İlişkide Çevresel Dinamizmin Düzenleyici Rolü</w:t>
      </w:r>
      <w:bookmarkEnd w:id="18"/>
    </w:p>
    <w:p w14:paraId="000EBB34"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p>
    <w:p w14:paraId="50305ADC"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r w:rsidRPr="00EF6710">
        <w:rPr>
          <w:rFonts w:ascii="Times New Roman" w:eastAsia="Times New Roman" w:hAnsi="Times New Roman" w:cs="Times New Roman"/>
          <w:color w:val="000000" w:themeColor="text1"/>
          <w:spacing w:val="4"/>
          <w:lang w:eastAsia="tr-TR"/>
        </w:rPr>
        <w:t>Model, stratejik kararın kapsamlılığındaki varyansın %25,7’sini, stratejik kararın hızındaki varyansın %1,8’ini ve stratejik kararın yaratıcılığındaki varyansın %25,5’ini açıklamaktadır. Diğer taraftan, modelin uyum iyiliği değerlerinin (</w:t>
      </w:r>
      <w:r w:rsidRPr="00EF6710">
        <w:rPr>
          <w:rFonts w:ascii="Times New Roman" w:hAnsi="Times New Roman" w:cs="Times New Roman"/>
          <w:color w:val="000000" w:themeColor="text1"/>
          <w:spacing w:val="2"/>
        </w:rPr>
        <w:t>χ</w:t>
      </w:r>
      <w:r w:rsidRPr="00EF6710">
        <w:rPr>
          <w:rFonts w:ascii="Times New Roman" w:hAnsi="Times New Roman" w:cs="Times New Roman"/>
          <w:color w:val="000000" w:themeColor="text1"/>
          <w:spacing w:val="2"/>
          <w:vertAlign w:val="superscript"/>
        </w:rPr>
        <w:t>2</w:t>
      </w:r>
      <w:r w:rsidRPr="00EF6710">
        <w:rPr>
          <w:rFonts w:ascii="Times New Roman" w:hAnsi="Times New Roman" w:cs="Times New Roman"/>
          <w:color w:val="000000" w:themeColor="text1"/>
          <w:spacing w:val="2"/>
        </w:rPr>
        <w:t xml:space="preserve">/ԁf=3,603; GFI=0,910; TLI=0,923; CFI=0,939; </w:t>
      </w:r>
      <w:r w:rsidRPr="00EF6710">
        <w:rPr>
          <w:rFonts w:ascii="Times New Roman" w:hAnsi="Times New Roman" w:cs="Times New Roman"/>
          <w:color w:val="000000" w:themeColor="text1"/>
          <w:spacing w:val="2"/>
        </w:rPr>
        <w:lastRenderedPageBreak/>
        <w:t>RMSEA=0,060</w:t>
      </w:r>
      <w:r w:rsidRPr="00EF6710">
        <w:rPr>
          <w:rFonts w:ascii="Times New Roman" w:eastAsia="Times New Roman" w:hAnsi="Times New Roman" w:cs="Times New Roman"/>
          <w:color w:val="000000" w:themeColor="text1"/>
          <w:spacing w:val="4"/>
          <w:lang w:eastAsia="tr-TR"/>
        </w:rPr>
        <w:t>) kabul edilebilir sınırlar içerisinde olduğu görülmüştür. Ulaşılan bulgulara göre hipotez testi sonuçları Tablo 3.29’da sunulmuştur.</w:t>
      </w:r>
    </w:p>
    <w:p w14:paraId="4F3DAA5C" w14:textId="69619DA9" w:rsidR="00D65832" w:rsidRPr="00EF6710" w:rsidRDefault="00D65832" w:rsidP="00EF6710">
      <w:pPr>
        <w:keepNext/>
        <w:spacing w:after="0" w:line="360" w:lineRule="auto"/>
        <w:jc w:val="center"/>
        <w:rPr>
          <w:rFonts w:ascii="Times New Roman" w:eastAsia="Calibri" w:hAnsi="Times New Roman" w:cs="Times New Roman"/>
          <w:bCs/>
          <w:color w:val="000000" w:themeColor="text1"/>
          <w:spacing w:val="4"/>
        </w:rPr>
      </w:pPr>
      <w:bookmarkStart w:id="19" w:name="_Toc184897428"/>
      <w:r w:rsidRPr="00EF6710">
        <w:rPr>
          <w:rFonts w:ascii="Times New Roman" w:eastAsia="Calibri" w:hAnsi="Times New Roman" w:cs="Times New Roman"/>
          <w:bCs/>
          <w:color w:val="000000" w:themeColor="text1"/>
          <w:spacing w:val="4"/>
        </w:rPr>
        <w:t>Tablo 3.</w:t>
      </w:r>
      <w:r w:rsidRPr="00EF6710">
        <w:rPr>
          <w:rFonts w:ascii="Times New Roman" w:eastAsia="Calibri" w:hAnsi="Times New Roman" w:cs="Times New Roman"/>
          <w:bCs/>
          <w:color w:val="000000" w:themeColor="text1"/>
          <w:spacing w:val="4"/>
        </w:rPr>
        <w:fldChar w:fldCharType="begin"/>
      </w:r>
      <w:r w:rsidRPr="00EF6710">
        <w:rPr>
          <w:rFonts w:ascii="Times New Roman" w:eastAsia="Calibri" w:hAnsi="Times New Roman" w:cs="Times New Roman"/>
          <w:bCs/>
          <w:color w:val="000000" w:themeColor="text1"/>
          <w:spacing w:val="4"/>
        </w:rPr>
        <w:instrText xml:space="preserve"> SEQ Tablo \* ARABIC \s1 </w:instrText>
      </w:r>
      <w:r w:rsidRPr="00EF6710">
        <w:rPr>
          <w:rFonts w:ascii="Times New Roman" w:eastAsia="Calibri" w:hAnsi="Times New Roman" w:cs="Times New Roman"/>
          <w:bCs/>
          <w:color w:val="000000" w:themeColor="text1"/>
          <w:spacing w:val="4"/>
        </w:rPr>
        <w:fldChar w:fldCharType="separate"/>
      </w:r>
      <w:r w:rsidRPr="00EF6710">
        <w:rPr>
          <w:rFonts w:ascii="Times New Roman" w:eastAsia="Calibri" w:hAnsi="Times New Roman" w:cs="Times New Roman"/>
          <w:bCs/>
          <w:noProof/>
          <w:color w:val="000000" w:themeColor="text1"/>
          <w:spacing w:val="4"/>
        </w:rPr>
        <w:t>29</w:t>
      </w:r>
      <w:r w:rsidRPr="00EF6710">
        <w:rPr>
          <w:rFonts w:ascii="Times New Roman" w:eastAsia="Calibri" w:hAnsi="Times New Roman" w:cs="Times New Roman"/>
          <w:bCs/>
          <w:color w:val="000000" w:themeColor="text1"/>
          <w:spacing w:val="4"/>
        </w:rPr>
        <w:fldChar w:fldCharType="end"/>
      </w:r>
      <w:r w:rsidRPr="00EF6710">
        <w:rPr>
          <w:rFonts w:ascii="Times New Roman" w:eastAsia="Calibri" w:hAnsi="Times New Roman" w:cs="Times New Roman"/>
          <w:bCs/>
          <w:color w:val="000000" w:themeColor="text1"/>
          <w:spacing w:val="4"/>
        </w:rPr>
        <w:t xml:space="preserve">. </w:t>
      </w:r>
      <w:bookmarkEnd w:id="19"/>
      <w:r w:rsidRPr="00EF6710">
        <w:rPr>
          <w:rFonts w:ascii="Times New Roman" w:hAnsi="Times New Roman" w:cs="Times New Roman"/>
        </w:rPr>
        <w:t>Değişken 4’ün Düzenleyici Rolüne Yönelik Hipotez Testi Sonuçları</w:t>
      </w:r>
    </w:p>
    <w:tbl>
      <w:tblPr>
        <w:tblStyle w:val="TabloKlavuzu1"/>
        <w:tblW w:w="0" w:type="auto"/>
        <w:tblLook w:val="04A0" w:firstRow="1" w:lastRow="0" w:firstColumn="1" w:lastColumn="0" w:noHBand="0" w:noVBand="1"/>
      </w:tblPr>
      <w:tblGrid>
        <w:gridCol w:w="7526"/>
        <w:gridCol w:w="1536"/>
      </w:tblGrid>
      <w:tr w:rsidR="00D65832" w:rsidRPr="00EF6710" w14:paraId="7407DAA8" w14:textId="77777777" w:rsidTr="00D65832">
        <w:tc>
          <w:tcPr>
            <w:tcW w:w="0" w:type="auto"/>
            <w:hideMark/>
          </w:tcPr>
          <w:p w14:paraId="42514E7E" w14:textId="77777777" w:rsidR="00D65832" w:rsidRPr="00EF6710" w:rsidRDefault="00D65832" w:rsidP="00EF6710">
            <w:pPr>
              <w:spacing w:after="0" w:line="360" w:lineRule="auto"/>
              <w:jc w:val="center"/>
              <w:rPr>
                <w:rFonts w:ascii="Times New Roman" w:eastAsia="Times New Roman" w:hAnsi="Times New Roman" w:cs="Times New Roman"/>
                <w:b/>
                <w:bCs/>
                <w:lang w:eastAsia="tr-TR"/>
              </w:rPr>
            </w:pPr>
            <w:r w:rsidRPr="00EF6710">
              <w:rPr>
                <w:rFonts w:ascii="Times New Roman" w:eastAsia="Times New Roman" w:hAnsi="Times New Roman" w:cs="Times New Roman"/>
                <w:b/>
                <w:bCs/>
                <w:lang w:eastAsia="tr-TR"/>
              </w:rPr>
              <w:t>Hipotez</w:t>
            </w:r>
          </w:p>
        </w:tc>
        <w:tc>
          <w:tcPr>
            <w:tcW w:w="0" w:type="auto"/>
            <w:hideMark/>
          </w:tcPr>
          <w:p w14:paraId="443D0579" w14:textId="77777777" w:rsidR="00D65832" w:rsidRPr="00EF6710" w:rsidRDefault="00D65832" w:rsidP="00EF6710">
            <w:pPr>
              <w:spacing w:after="0" w:line="360" w:lineRule="auto"/>
              <w:jc w:val="center"/>
              <w:rPr>
                <w:rFonts w:ascii="Times New Roman" w:eastAsia="Times New Roman" w:hAnsi="Times New Roman" w:cs="Times New Roman"/>
                <w:b/>
                <w:bCs/>
                <w:lang w:eastAsia="tr-TR"/>
              </w:rPr>
            </w:pPr>
            <w:r w:rsidRPr="00EF6710">
              <w:rPr>
                <w:rFonts w:ascii="Times New Roman" w:eastAsia="Times New Roman" w:hAnsi="Times New Roman" w:cs="Times New Roman"/>
                <w:b/>
                <w:bCs/>
                <w:lang w:eastAsia="tr-TR"/>
              </w:rPr>
              <w:t>Sonuç</w:t>
            </w:r>
          </w:p>
        </w:tc>
      </w:tr>
      <w:tr w:rsidR="00D65832" w:rsidRPr="00EF6710" w14:paraId="70A0710A" w14:textId="77777777" w:rsidTr="00D65832">
        <w:tc>
          <w:tcPr>
            <w:tcW w:w="0" w:type="auto"/>
            <w:hideMark/>
          </w:tcPr>
          <w:p w14:paraId="6C5C47DB" w14:textId="77777777" w:rsidR="00D65832" w:rsidRPr="00EF6710" w:rsidRDefault="00D65832" w:rsidP="00EF6710">
            <w:pPr>
              <w:spacing w:after="0" w:line="360" w:lineRule="auto"/>
              <w:rPr>
                <w:rFonts w:ascii="Times New Roman" w:eastAsia="Times New Roman" w:hAnsi="Times New Roman" w:cs="Times New Roman"/>
                <w:lang w:eastAsia="tr-TR"/>
              </w:rPr>
            </w:pPr>
            <w:r w:rsidRPr="00EF6710">
              <w:rPr>
                <w:rFonts w:ascii="Times New Roman" w:eastAsia="Times New Roman" w:hAnsi="Times New Roman" w:cs="Times New Roman"/>
                <w:lang w:eastAsia="tr-TR"/>
              </w:rPr>
              <w:t>H5.a: Değişken 3 ile Alt Boyut A arasındaki ilişkide Değişken 4’ün düzenleyici rolü vardır.</w:t>
            </w:r>
          </w:p>
        </w:tc>
        <w:tc>
          <w:tcPr>
            <w:tcW w:w="0" w:type="auto"/>
            <w:hideMark/>
          </w:tcPr>
          <w:p w14:paraId="2B3D7AE5" w14:textId="77777777" w:rsidR="00D65832" w:rsidRPr="00EF6710" w:rsidRDefault="00D65832" w:rsidP="00EF6710">
            <w:pPr>
              <w:spacing w:after="0" w:line="360" w:lineRule="auto"/>
              <w:rPr>
                <w:rFonts w:ascii="Times New Roman" w:eastAsia="Times New Roman" w:hAnsi="Times New Roman" w:cs="Times New Roman"/>
                <w:lang w:eastAsia="tr-TR"/>
              </w:rPr>
            </w:pPr>
            <w:r w:rsidRPr="00EF6710">
              <w:rPr>
                <w:rFonts w:ascii="Times New Roman" w:eastAsia="Times New Roman" w:hAnsi="Times New Roman" w:cs="Times New Roman"/>
                <w:lang w:eastAsia="tr-TR"/>
              </w:rPr>
              <w:t>Desteklendi</w:t>
            </w:r>
          </w:p>
        </w:tc>
      </w:tr>
      <w:tr w:rsidR="00D65832" w:rsidRPr="00EF6710" w14:paraId="48E3CC50" w14:textId="77777777" w:rsidTr="00D65832">
        <w:tc>
          <w:tcPr>
            <w:tcW w:w="0" w:type="auto"/>
            <w:hideMark/>
          </w:tcPr>
          <w:p w14:paraId="561D8245" w14:textId="77777777" w:rsidR="00D65832" w:rsidRPr="00EF6710" w:rsidRDefault="00D65832" w:rsidP="00EF6710">
            <w:pPr>
              <w:spacing w:after="0" w:line="360" w:lineRule="auto"/>
              <w:rPr>
                <w:rFonts w:ascii="Times New Roman" w:eastAsia="Times New Roman" w:hAnsi="Times New Roman" w:cs="Times New Roman"/>
                <w:lang w:eastAsia="tr-TR"/>
              </w:rPr>
            </w:pPr>
            <w:r w:rsidRPr="00EF6710">
              <w:rPr>
                <w:rFonts w:ascii="Times New Roman" w:eastAsia="Times New Roman" w:hAnsi="Times New Roman" w:cs="Times New Roman"/>
                <w:lang w:eastAsia="tr-TR"/>
              </w:rPr>
              <w:t>H5.b: Değişken 3 ile Alt Boyut B arasındaki ilişkide Değişken 4’ün düzenleyici rolü vardır.</w:t>
            </w:r>
          </w:p>
        </w:tc>
        <w:tc>
          <w:tcPr>
            <w:tcW w:w="0" w:type="auto"/>
            <w:hideMark/>
          </w:tcPr>
          <w:p w14:paraId="451B71A6" w14:textId="77777777" w:rsidR="00D65832" w:rsidRPr="00EF6710" w:rsidRDefault="00D65832" w:rsidP="00EF6710">
            <w:pPr>
              <w:spacing w:after="0" w:line="360" w:lineRule="auto"/>
              <w:rPr>
                <w:rFonts w:ascii="Times New Roman" w:eastAsia="Times New Roman" w:hAnsi="Times New Roman" w:cs="Times New Roman"/>
                <w:lang w:eastAsia="tr-TR"/>
              </w:rPr>
            </w:pPr>
            <w:r w:rsidRPr="00EF6710">
              <w:rPr>
                <w:rFonts w:ascii="Times New Roman" w:eastAsia="Times New Roman" w:hAnsi="Times New Roman" w:cs="Times New Roman"/>
                <w:lang w:eastAsia="tr-TR"/>
              </w:rPr>
              <w:t>Desteklenmedi</w:t>
            </w:r>
          </w:p>
        </w:tc>
      </w:tr>
      <w:tr w:rsidR="00D65832" w:rsidRPr="00EF6710" w14:paraId="7945A54F" w14:textId="77777777" w:rsidTr="00D65832">
        <w:tc>
          <w:tcPr>
            <w:tcW w:w="0" w:type="auto"/>
            <w:hideMark/>
          </w:tcPr>
          <w:p w14:paraId="6621FF30" w14:textId="77777777" w:rsidR="00D65832" w:rsidRPr="00EF6710" w:rsidRDefault="00D65832" w:rsidP="00EF6710">
            <w:pPr>
              <w:spacing w:after="0" w:line="360" w:lineRule="auto"/>
              <w:rPr>
                <w:rFonts w:ascii="Times New Roman" w:eastAsia="Times New Roman" w:hAnsi="Times New Roman" w:cs="Times New Roman"/>
                <w:lang w:eastAsia="tr-TR"/>
              </w:rPr>
            </w:pPr>
            <w:r w:rsidRPr="00EF6710">
              <w:rPr>
                <w:rFonts w:ascii="Times New Roman" w:eastAsia="Times New Roman" w:hAnsi="Times New Roman" w:cs="Times New Roman"/>
                <w:lang w:eastAsia="tr-TR"/>
              </w:rPr>
              <w:t>H5.c: Değişken 3 ile Alt Boyut C arasındaki ilişkide Değişken 4’ün düzenleyici rolü vardır.</w:t>
            </w:r>
          </w:p>
        </w:tc>
        <w:tc>
          <w:tcPr>
            <w:tcW w:w="0" w:type="auto"/>
            <w:hideMark/>
          </w:tcPr>
          <w:p w14:paraId="4147C461" w14:textId="77777777" w:rsidR="00D65832" w:rsidRPr="00EF6710" w:rsidRDefault="00D65832" w:rsidP="00EF6710">
            <w:pPr>
              <w:spacing w:after="0" w:line="360" w:lineRule="auto"/>
              <w:rPr>
                <w:rFonts w:ascii="Times New Roman" w:eastAsia="Times New Roman" w:hAnsi="Times New Roman" w:cs="Times New Roman"/>
                <w:lang w:eastAsia="tr-TR"/>
              </w:rPr>
            </w:pPr>
            <w:r w:rsidRPr="00EF6710">
              <w:rPr>
                <w:rFonts w:ascii="Times New Roman" w:eastAsia="Times New Roman" w:hAnsi="Times New Roman" w:cs="Times New Roman"/>
                <w:lang w:eastAsia="tr-TR"/>
              </w:rPr>
              <w:t>Desteklendi</w:t>
            </w:r>
          </w:p>
        </w:tc>
      </w:tr>
    </w:tbl>
    <w:p w14:paraId="7B7831CB" w14:textId="77777777" w:rsidR="00D65832" w:rsidRPr="00EF6710" w:rsidRDefault="00D65832" w:rsidP="00EF6710">
      <w:pPr>
        <w:shd w:val="clear" w:color="auto" w:fill="FFFFFF"/>
        <w:spacing w:after="0" w:line="360" w:lineRule="auto"/>
        <w:jc w:val="both"/>
        <w:rPr>
          <w:rFonts w:ascii="Times New Roman" w:eastAsia="Times New Roman" w:hAnsi="Times New Roman" w:cs="Times New Roman"/>
          <w:color w:val="000000" w:themeColor="text1"/>
          <w:spacing w:val="4"/>
          <w:lang w:eastAsia="tr-TR"/>
        </w:rPr>
      </w:pPr>
    </w:p>
    <w:sectPr w:rsidR="00D65832" w:rsidRPr="00EF67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New (W1)">
    <w:altName w:val="Times New Roman"/>
    <w:panose1 w:val="00000500000000020000"/>
    <w:charset w:val="A2"/>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10FF"/>
    <w:multiLevelType w:val="multilevel"/>
    <w:tmpl w:val="60D6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03544"/>
    <w:multiLevelType w:val="hybridMultilevel"/>
    <w:tmpl w:val="370A0CC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07974BC0"/>
    <w:multiLevelType w:val="hybridMultilevel"/>
    <w:tmpl w:val="990017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3747D3"/>
    <w:multiLevelType w:val="multilevel"/>
    <w:tmpl w:val="51D0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14726"/>
    <w:multiLevelType w:val="multilevel"/>
    <w:tmpl w:val="CB18D4B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0E1B96"/>
    <w:multiLevelType w:val="multilevel"/>
    <w:tmpl w:val="E1D2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45639"/>
    <w:multiLevelType w:val="multilevel"/>
    <w:tmpl w:val="203A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A03DF5"/>
    <w:multiLevelType w:val="hybridMultilevel"/>
    <w:tmpl w:val="BFC6A7D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FD0188D"/>
    <w:multiLevelType w:val="hybridMultilevel"/>
    <w:tmpl w:val="9A4615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01750E2"/>
    <w:multiLevelType w:val="hybridMultilevel"/>
    <w:tmpl w:val="4538C686"/>
    <w:lvl w:ilvl="0" w:tplc="CA385BAC">
      <w:start w:val="1"/>
      <w:numFmt w:val="lowerRoman"/>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22654799"/>
    <w:multiLevelType w:val="multilevel"/>
    <w:tmpl w:val="E606FE9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2A39B5"/>
    <w:multiLevelType w:val="hybridMultilevel"/>
    <w:tmpl w:val="402C44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A954CC0"/>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13360E"/>
    <w:multiLevelType w:val="hybridMultilevel"/>
    <w:tmpl w:val="FE1617F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4" w15:restartNumberingAfterBreak="0">
    <w:nsid w:val="2F2B408F"/>
    <w:multiLevelType w:val="multilevel"/>
    <w:tmpl w:val="BF3A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C7A22"/>
    <w:multiLevelType w:val="hybridMultilevel"/>
    <w:tmpl w:val="91AC1B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009085F"/>
    <w:multiLevelType w:val="hybridMultilevel"/>
    <w:tmpl w:val="911C4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8B6EC4"/>
    <w:multiLevelType w:val="hybridMultilevel"/>
    <w:tmpl w:val="333258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F1410D8"/>
    <w:multiLevelType w:val="multilevel"/>
    <w:tmpl w:val="DD9EA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44606A"/>
    <w:multiLevelType w:val="multilevel"/>
    <w:tmpl w:val="34A2B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697855"/>
    <w:multiLevelType w:val="hybridMultilevel"/>
    <w:tmpl w:val="E61E8F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41652A0"/>
    <w:multiLevelType w:val="hybridMultilevel"/>
    <w:tmpl w:val="3890697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15:restartNumberingAfterBreak="0">
    <w:nsid w:val="536229FE"/>
    <w:multiLevelType w:val="hybridMultilevel"/>
    <w:tmpl w:val="48D0DA8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3" w15:restartNumberingAfterBreak="0">
    <w:nsid w:val="55167FD9"/>
    <w:multiLevelType w:val="multilevel"/>
    <w:tmpl w:val="6406B222"/>
    <w:lvl w:ilvl="0">
      <w:start w:val="1"/>
      <w:numFmt w:val="decimal"/>
      <w:pStyle w:val="SekilFBESablonBolumII"/>
      <w:suff w:val="space"/>
      <w:lvlText w:val="Şekil 2.%1 :"/>
      <w:lvlJc w:val="left"/>
      <w:pPr>
        <w:ind w:left="680" w:firstLine="0"/>
      </w:pPr>
      <w:rPr>
        <w:rFonts w:ascii="Times New (W1)" w:hAnsi="Times New (W1)" w:hint="default"/>
        <w:b/>
        <w:i w:val="0"/>
        <w:sz w:val="24"/>
        <w:szCs w:val="24"/>
      </w:rPr>
    </w:lvl>
    <w:lvl w:ilvl="1">
      <w:start w:val="1"/>
      <w:numFmt w:val="decimal"/>
      <w:lvlText w:val="Figure .%2%1"/>
      <w:lvlJc w:val="left"/>
      <w:pPr>
        <w:tabs>
          <w:tab w:val="num" w:pos="1114"/>
        </w:tabs>
        <w:ind w:left="1112" w:hanging="432"/>
      </w:pPr>
      <w:rPr>
        <w:rFonts w:ascii="Times New Roman" w:hAnsi="Times New Roman" w:hint="default"/>
        <w:b/>
        <w:i w:val="0"/>
        <w:sz w:val="24"/>
        <w:szCs w:val="24"/>
      </w:rPr>
    </w:lvl>
    <w:lvl w:ilvl="2">
      <w:start w:val="1"/>
      <w:numFmt w:val="decimal"/>
      <w:lvlText w:val="%1.%2.%3."/>
      <w:lvlJc w:val="left"/>
      <w:pPr>
        <w:tabs>
          <w:tab w:val="num" w:pos="1544"/>
        </w:tabs>
        <w:ind w:left="1544" w:hanging="504"/>
      </w:pPr>
      <w:rPr>
        <w:rFonts w:hint="default"/>
      </w:rPr>
    </w:lvl>
    <w:lvl w:ilvl="3">
      <w:start w:val="1"/>
      <w:numFmt w:val="decimal"/>
      <w:lvlText w:val="%1.%2.%3.%4."/>
      <w:lvlJc w:val="left"/>
      <w:pPr>
        <w:tabs>
          <w:tab w:val="num" w:pos="2048"/>
        </w:tabs>
        <w:ind w:left="2048" w:hanging="648"/>
      </w:pPr>
      <w:rPr>
        <w:rFonts w:hint="default"/>
      </w:rPr>
    </w:lvl>
    <w:lvl w:ilvl="4">
      <w:start w:val="1"/>
      <w:numFmt w:val="decimal"/>
      <w:lvlText w:val="%1.%2.%3.%4.%5."/>
      <w:lvlJc w:val="left"/>
      <w:pPr>
        <w:tabs>
          <w:tab w:val="num" w:pos="2552"/>
        </w:tabs>
        <w:ind w:left="2552" w:hanging="792"/>
      </w:pPr>
      <w:rPr>
        <w:rFonts w:hint="default"/>
      </w:rPr>
    </w:lvl>
    <w:lvl w:ilvl="5">
      <w:start w:val="1"/>
      <w:numFmt w:val="decimal"/>
      <w:lvlText w:val="%1.%2.%3.%4.%5.%6."/>
      <w:lvlJc w:val="left"/>
      <w:pPr>
        <w:tabs>
          <w:tab w:val="num" w:pos="3056"/>
        </w:tabs>
        <w:ind w:left="3056" w:hanging="936"/>
      </w:pPr>
      <w:rPr>
        <w:rFonts w:hint="default"/>
      </w:rPr>
    </w:lvl>
    <w:lvl w:ilvl="6">
      <w:start w:val="1"/>
      <w:numFmt w:val="decimal"/>
      <w:lvlText w:val="%1.%2.%3.%4.%5.%6.%7."/>
      <w:lvlJc w:val="left"/>
      <w:pPr>
        <w:tabs>
          <w:tab w:val="num" w:pos="3560"/>
        </w:tabs>
        <w:ind w:left="3560" w:hanging="1080"/>
      </w:pPr>
      <w:rPr>
        <w:rFonts w:hint="default"/>
      </w:rPr>
    </w:lvl>
    <w:lvl w:ilvl="7">
      <w:start w:val="1"/>
      <w:numFmt w:val="decimal"/>
      <w:lvlText w:val="%1.%2.%3.%4.%5.%6.%7.%8."/>
      <w:lvlJc w:val="left"/>
      <w:pPr>
        <w:tabs>
          <w:tab w:val="num" w:pos="4064"/>
        </w:tabs>
        <w:ind w:left="4064" w:hanging="1224"/>
      </w:pPr>
      <w:rPr>
        <w:rFonts w:hint="default"/>
      </w:rPr>
    </w:lvl>
    <w:lvl w:ilvl="8">
      <w:start w:val="1"/>
      <w:numFmt w:val="decimal"/>
      <w:lvlText w:val="%1.%2.%3.%4.%5.%6.%7.%8.%9."/>
      <w:lvlJc w:val="left"/>
      <w:pPr>
        <w:tabs>
          <w:tab w:val="num" w:pos="4640"/>
        </w:tabs>
        <w:ind w:left="4640" w:hanging="1440"/>
      </w:pPr>
      <w:rPr>
        <w:rFonts w:hint="default"/>
      </w:rPr>
    </w:lvl>
  </w:abstractNum>
  <w:abstractNum w:abstractNumId="24" w15:restartNumberingAfterBreak="0">
    <w:nsid w:val="56A41B1A"/>
    <w:multiLevelType w:val="hybridMultilevel"/>
    <w:tmpl w:val="E208F2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92E08F1"/>
    <w:multiLevelType w:val="multilevel"/>
    <w:tmpl w:val="52E0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40753"/>
    <w:multiLevelType w:val="hybridMultilevel"/>
    <w:tmpl w:val="DD825AD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7" w15:restartNumberingAfterBreak="0">
    <w:nsid w:val="5C74284D"/>
    <w:multiLevelType w:val="hybridMultilevel"/>
    <w:tmpl w:val="A136440C"/>
    <w:lvl w:ilvl="0" w:tplc="1992527C">
      <w:start w:val="1"/>
      <w:numFmt w:val="decimal"/>
      <w:lvlText w:val="(%1)"/>
      <w:lvlJc w:val="left"/>
      <w:pPr>
        <w:ind w:left="780" w:hanging="360"/>
      </w:pPr>
      <w:rPr>
        <w:rFonts w:hint="default"/>
        <w:b/>
        <w:color w:val="000000" w:themeColor="text1"/>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8" w15:restartNumberingAfterBreak="0">
    <w:nsid w:val="5D5B325C"/>
    <w:multiLevelType w:val="multilevel"/>
    <w:tmpl w:val="4BFA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816545"/>
    <w:multiLevelType w:val="hybridMultilevel"/>
    <w:tmpl w:val="46A80A4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60D6335E"/>
    <w:multiLevelType w:val="hybridMultilevel"/>
    <w:tmpl w:val="A86CE5A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1" w15:restartNumberingAfterBreak="0">
    <w:nsid w:val="64F26F97"/>
    <w:multiLevelType w:val="multilevel"/>
    <w:tmpl w:val="EEEC9DD8"/>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C247F6"/>
    <w:multiLevelType w:val="multilevel"/>
    <w:tmpl w:val="DEF4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221002"/>
    <w:multiLevelType w:val="hybridMultilevel"/>
    <w:tmpl w:val="8D28C8E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4" w15:restartNumberingAfterBreak="0">
    <w:nsid w:val="6C2753F0"/>
    <w:multiLevelType w:val="multilevel"/>
    <w:tmpl w:val="E606FE9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0D2346"/>
    <w:multiLevelType w:val="hybridMultilevel"/>
    <w:tmpl w:val="CF22044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6" w15:restartNumberingAfterBreak="0">
    <w:nsid w:val="7A1A023C"/>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B06F1E"/>
    <w:multiLevelType w:val="hybridMultilevel"/>
    <w:tmpl w:val="2E06F1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15758623">
    <w:abstractNumId w:val="23"/>
  </w:num>
  <w:num w:numId="2" w16cid:durableId="962268403">
    <w:abstractNumId w:val="2"/>
  </w:num>
  <w:num w:numId="3" w16cid:durableId="784276614">
    <w:abstractNumId w:val="7"/>
  </w:num>
  <w:num w:numId="4" w16cid:durableId="75128254">
    <w:abstractNumId w:val="17"/>
  </w:num>
  <w:num w:numId="5" w16cid:durableId="1447777547">
    <w:abstractNumId w:val="27"/>
  </w:num>
  <w:num w:numId="6" w16cid:durableId="738677728">
    <w:abstractNumId w:val="21"/>
  </w:num>
  <w:num w:numId="7" w16cid:durableId="1768961743">
    <w:abstractNumId w:val="29"/>
  </w:num>
  <w:num w:numId="8" w16cid:durableId="1685203357">
    <w:abstractNumId w:val="30"/>
  </w:num>
  <w:num w:numId="9" w16cid:durableId="1298992367">
    <w:abstractNumId w:val="1"/>
  </w:num>
  <w:num w:numId="10" w16cid:durableId="708267451">
    <w:abstractNumId w:val="13"/>
  </w:num>
  <w:num w:numId="11" w16cid:durableId="197476137">
    <w:abstractNumId w:val="33"/>
  </w:num>
  <w:num w:numId="12" w16cid:durableId="983696874">
    <w:abstractNumId w:val="35"/>
  </w:num>
  <w:num w:numId="13" w16cid:durableId="1278874541">
    <w:abstractNumId w:val="36"/>
  </w:num>
  <w:num w:numId="14" w16cid:durableId="998119457">
    <w:abstractNumId w:val="12"/>
  </w:num>
  <w:num w:numId="15" w16cid:durableId="77286554">
    <w:abstractNumId w:val="32"/>
  </w:num>
  <w:num w:numId="16" w16cid:durableId="746463856">
    <w:abstractNumId w:val="6"/>
  </w:num>
  <w:num w:numId="17" w16cid:durableId="922879583">
    <w:abstractNumId w:val="31"/>
  </w:num>
  <w:num w:numId="18" w16cid:durableId="1461194067">
    <w:abstractNumId w:val="34"/>
  </w:num>
  <w:num w:numId="19" w16cid:durableId="1327897395">
    <w:abstractNumId w:val="4"/>
  </w:num>
  <w:num w:numId="20" w16cid:durableId="773019963">
    <w:abstractNumId w:val="9"/>
  </w:num>
  <w:num w:numId="21" w16cid:durableId="2020304394">
    <w:abstractNumId w:val="28"/>
  </w:num>
  <w:num w:numId="22" w16cid:durableId="1534074410">
    <w:abstractNumId w:val="18"/>
  </w:num>
  <w:num w:numId="23" w16cid:durableId="1934391634">
    <w:abstractNumId w:val="0"/>
  </w:num>
  <w:num w:numId="24" w16cid:durableId="1361395677">
    <w:abstractNumId w:val="22"/>
  </w:num>
  <w:num w:numId="25" w16cid:durableId="2121147615">
    <w:abstractNumId w:val="26"/>
  </w:num>
  <w:num w:numId="26" w16cid:durableId="692268821">
    <w:abstractNumId w:val="10"/>
  </w:num>
  <w:num w:numId="27" w16cid:durableId="564070142">
    <w:abstractNumId w:val="19"/>
  </w:num>
  <w:num w:numId="28" w16cid:durableId="1718704616">
    <w:abstractNumId w:val="8"/>
  </w:num>
  <w:num w:numId="29" w16cid:durableId="1462575519">
    <w:abstractNumId w:val="11"/>
  </w:num>
  <w:num w:numId="30" w16cid:durableId="1281842206">
    <w:abstractNumId w:val="15"/>
  </w:num>
  <w:num w:numId="31" w16cid:durableId="1977757796">
    <w:abstractNumId w:val="16"/>
  </w:num>
  <w:num w:numId="32" w16cid:durableId="1850094861">
    <w:abstractNumId w:val="37"/>
  </w:num>
  <w:num w:numId="33" w16cid:durableId="1189760867">
    <w:abstractNumId w:val="24"/>
  </w:num>
  <w:num w:numId="34" w16cid:durableId="1322464331">
    <w:abstractNumId w:val="20"/>
  </w:num>
  <w:num w:numId="35" w16cid:durableId="708182552">
    <w:abstractNumId w:val="25"/>
  </w:num>
  <w:num w:numId="36" w16cid:durableId="1173376588">
    <w:abstractNumId w:val="3"/>
  </w:num>
  <w:num w:numId="37" w16cid:durableId="1418212573">
    <w:abstractNumId w:val="5"/>
  </w:num>
  <w:num w:numId="38" w16cid:durableId="12389026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32"/>
    <w:rsid w:val="00157C67"/>
    <w:rsid w:val="001E5010"/>
    <w:rsid w:val="0021290D"/>
    <w:rsid w:val="0056254B"/>
    <w:rsid w:val="00A20822"/>
    <w:rsid w:val="00A62A10"/>
    <w:rsid w:val="00A67D78"/>
    <w:rsid w:val="00D65832"/>
    <w:rsid w:val="00D73542"/>
    <w:rsid w:val="00DF1B04"/>
    <w:rsid w:val="00EF67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BA95ABB"/>
  <w15:chartTrackingRefBased/>
  <w15:docId w15:val="{4ECA4578-CA80-B94F-88E6-207FE63A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832"/>
    <w:pPr>
      <w:spacing w:after="200" w:line="276" w:lineRule="auto"/>
    </w:pPr>
    <w:rPr>
      <w:kern w:val="0"/>
      <w:sz w:val="22"/>
      <w:szCs w:val="22"/>
      <w14:ligatures w14:val="none"/>
    </w:rPr>
  </w:style>
  <w:style w:type="paragraph" w:styleId="Balk1">
    <w:name w:val="heading 1"/>
    <w:basedOn w:val="Normal"/>
    <w:next w:val="Normal"/>
    <w:link w:val="Balk1Char"/>
    <w:uiPriority w:val="9"/>
    <w:qFormat/>
    <w:rsid w:val="00D658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D658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D6583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unhideWhenUsed/>
    <w:qFormat/>
    <w:rsid w:val="00D6583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unhideWhenUsed/>
    <w:qFormat/>
    <w:rsid w:val="00D6583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6583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6583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6583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6583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6583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D6583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D6583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rsid w:val="00D6583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rsid w:val="00D6583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6583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6583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6583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65832"/>
    <w:rPr>
      <w:rFonts w:eastAsiaTheme="majorEastAsia" w:cstheme="majorBidi"/>
      <w:color w:val="272727" w:themeColor="text1" w:themeTint="D8"/>
    </w:rPr>
  </w:style>
  <w:style w:type="paragraph" w:styleId="KonuBal">
    <w:name w:val="Title"/>
    <w:basedOn w:val="Normal"/>
    <w:next w:val="Normal"/>
    <w:link w:val="KonuBalChar"/>
    <w:uiPriority w:val="10"/>
    <w:qFormat/>
    <w:rsid w:val="00D6583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6583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65832"/>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6583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6583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65832"/>
    <w:rPr>
      <w:i/>
      <w:iCs/>
      <w:color w:val="404040" w:themeColor="text1" w:themeTint="BF"/>
    </w:rPr>
  </w:style>
  <w:style w:type="paragraph" w:styleId="ListeParagraf">
    <w:name w:val="List Paragraph"/>
    <w:aliases w:val="PARAGRAF BAŞI"/>
    <w:basedOn w:val="Normal"/>
    <w:uiPriority w:val="34"/>
    <w:qFormat/>
    <w:rsid w:val="00D65832"/>
    <w:pPr>
      <w:ind w:left="720"/>
      <w:contextualSpacing/>
    </w:pPr>
  </w:style>
  <w:style w:type="character" w:styleId="GlVurgulama">
    <w:name w:val="Intense Emphasis"/>
    <w:basedOn w:val="VarsaylanParagrafYazTipi"/>
    <w:uiPriority w:val="21"/>
    <w:qFormat/>
    <w:rsid w:val="00D65832"/>
    <w:rPr>
      <w:i/>
      <w:iCs/>
      <w:color w:val="2F5496" w:themeColor="accent1" w:themeShade="BF"/>
    </w:rPr>
  </w:style>
  <w:style w:type="paragraph" w:styleId="GlAlnt">
    <w:name w:val="Intense Quote"/>
    <w:basedOn w:val="Normal"/>
    <w:next w:val="Normal"/>
    <w:link w:val="GlAlntChar"/>
    <w:uiPriority w:val="30"/>
    <w:qFormat/>
    <w:rsid w:val="00D65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65832"/>
    <w:rPr>
      <w:i/>
      <w:iCs/>
      <w:color w:val="2F5496" w:themeColor="accent1" w:themeShade="BF"/>
    </w:rPr>
  </w:style>
  <w:style w:type="character" w:styleId="GlBavuru">
    <w:name w:val="Intense Reference"/>
    <w:basedOn w:val="VarsaylanParagrafYazTipi"/>
    <w:uiPriority w:val="32"/>
    <w:qFormat/>
    <w:rsid w:val="00D65832"/>
    <w:rPr>
      <w:b/>
      <w:bCs/>
      <w:smallCaps/>
      <w:color w:val="2F5496" w:themeColor="accent1" w:themeShade="BF"/>
      <w:spacing w:val="5"/>
    </w:rPr>
  </w:style>
  <w:style w:type="numbering" w:customStyle="1" w:styleId="ListeYok1">
    <w:name w:val="Liste Yok1"/>
    <w:next w:val="ListeYok"/>
    <w:uiPriority w:val="99"/>
    <w:semiHidden/>
    <w:unhideWhenUsed/>
    <w:rsid w:val="00D65832"/>
  </w:style>
  <w:style w:type="paragraph" w:customStyle="1" w:styleId="metin">
    <w:name w:val="metin"/>
    <w:basedOn w:val="Normal"/>
    <w:rsid w:val="00D658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D6583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65832"/>
  </w:style>
  <w:style w:type="character" w:styleId="Kpr">
    <w:name w:val="Hyperlink"/>
    <w:basedOn w:val="VarsaylanParagrafYazTipi"/>
    <w:uiPriority w:val="99"/>
    <w:unhideWhenUsed/>
    <w:rsid w:val="00D65832"/>
    <w:rPr>
      <w:color w:val="0000FF"/>
      <w:u w:val="single"/>
    </w:rPr>
  </w:style>
  <w:style w:type="character" w:styleId="zlenenKpr">
    <w:name w:val="FollowedHyperlink"/>
    <w:basedOn w:val="VarsaylanParagrafYazTipi"/>
    <w:uiPriority w:val="99"/>
    <w:semiHidden/>
    <w:unhideWhenUsed/>
    <w:rsid w:val="00D65832"/>
    <w:rPr>
      <w:color w:val="800080"/>
      <w:u w:val="single"/>
    </w:rPr>
  </w:style>
  <w:style w:type="paragraph" w:styleId="stBilgi">
    <w:name w:val="header"/>
    <w:basedOn w:val="Normal"/>
    <w:link w:val="stBilgiChar"/>
    <w:uiPriority w:val="99"/>
    <w:unhideWhenUsed/>
    <w:rsid w:val="00D6583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5832"/>
    <w:rPr>
      <w:kern w:val="0"/>
      <w:sz w:val="22"/>
      <w:szCs w:val="22"/>
      <w14:ligatures w14:val="none"/>
    </w:rPr>
  </w:style>
  <w:style w:type="paragraph" w:styleId="AltBilgi">
    <w:name w:val="footer"/>
    <w:basedOn w:val="Normal"/>
    <w:link w:val="AltBilgiChar"/>
    <w:uiPriority w:val="99"/>
    <w:unhideWhenUsed/>
    <w:rsid w:val="00D6583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5832"/>
    <w:rPr>
      <w:kern w:val="0"/>
      <w:sz w:val="22"/>
      <w:szCs w:val="22"/>
      <w14:ligatures w14:val="none"/>
    </w:rPr>
  </w:style>
  <w:style w:type="table" w:styleId="TabloKlavuzu">
    <w:name w:val="Table Grid"/>
    <w:basedOn w:val="NormalTablo"/>
    <w:uiPriority w:val="39"/>
    <w:rsid w:val="00D65832"/>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rsid w:val="00D65832"/>
    <w:rPr>
      <w:sz w:val="16"/>
      <w:szCs w:val="16"/>
    </w:rPr>
  </w:style>
  <w:style w:type="paragraph" w:styleId="AklamaMetni">
    <w:name w:val="annotation text"/>
    <w:basedOn w:val="Normal"/>
    <w:link w:val="AklamaMetniChar"/>
    <w:uiPriority w:val="99"/>
    <w:rsid w:val="00D65832"/>
    <w:pPr>
      <w:spacing w:after="0" w:line="240" w:lineRule="auto"/>
    </w:pPr>
    <w:rPr>
      <w:rFonts w:ascii="Times New Roman" w:eastAsia="Times New Roman" w:hAnsi="Times New Roman" w:cs="Times New Roman"/>
      <w:noProof/>
      <w:sz w:val="20"/>
      <w:szCs w:val="20"/>
      <w:lang w:eastAsia="tr-TR"/>
    </w:rPr>
  </w:style>
  <w:style w:type="character" w:customStyle="1" w:styleId="AklamaMetniChar">
    <w:name w:val="Açıklama Metni Char"/>
    <w:basedOn w:val="VarsaylanParagrafYazTipi"/>
    <w:link w:val="AklamaMetni"/>
    <w:uiPriority w:val="99"/>
    <w:rsid w:val="00D65832"/>
    <w:rPr>
      <w:rFonts w:ascii="Times New Roman" w:eastAsia="Times New Roman" w:hAnsi="Times New Roman" w:cs="Times New Roman"/>
      <w:noProof/>
      <w:kern w:val="0"/>
      <w:sz w:val="20"/>
      <w:szCs w:val="20"/>
      <w:lang w:eastAsia="tr-TR"/>
      <w14:ligatures w14:val="none"/>
    </w:rPr>
  </w:style>
  <w:style w:type="paragraph" w:styleId="BalonMetni">
    <w:name w:val="Balloon Text"/>
    <w:basedOn w:val="Normal"/>
    <w:link w:val="BalonMetniChar"/>
    <w:uiPriority w:val="99"/>
    <w:semiHidden/>
    <w:unhideWhenUsed/>
    <w:rsid w:val="00D6583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65832"/>
    <w:rPr>
      <w:rFonts w:ascii="Segoe UI" w:hAnsi="Segoe UI" w:cs="Segoe UI"/>
      <w:kern w:val="0"/>
      <w:sz w:val="18"/>
      <w:szCs w:val="18"/>
      <w14:ligatures w14:val="none"/>
    </w:rPr>
  </w:style>
  <w:style w:type="paragraph" w:customStyle="1" w:styleId="GOVDE">
    <w:name w:val="GOVDE"/>
    <w:basedOn w:val="Normal"/>
    <w:link w:val="GOVDEChar"/>
    <w:rsid w:val="00D65832"/>
    <w:pPr>
      <w:spacing w:before="120" w:after="120" w:line="360" w:lineRule="auto"/>
      <w:jc w:val="both"/>
    </w:pPr>
    <w:rPr>
      <w:rFonts w:ascii="Times New Roman" w:eastAsia="Batang" w:hAnsi="Times New Roman" w:cs="Times New Roman"/>
      <w:noProof/>
      <w:sz w:val="24"/>
      <w:szCs w:val="24"/>
      <w:lang w:eastAsia="tr-TR"/>
    </w:rPr>
  </w:style>
  <w:style w:type="character" w:customStyle="1" w:styleId="GOVDEChar">
    <w:name w:val="GOVDE Char"/>
    <w:link w:val="GOVDE"/>
    <w:rsid w:val="00D65832"/>
    <w:rPr>
      <w:rFonts w:ascii="Times New Roman" w:eastAsia="Batang" w:hAnsi="Times New Roman" w:cs="Times New Roman"/>
      <w:noProof/>
      <w:kern w:val="0"/>
      <w:lang w:eastAsia="tr-TR"/>
      <w14:ligatures w14:val="none"/>
    </w:rPr>
  </w:style>
  <w:style w:type="paragraph" w:customStyle="1" w:styleId="SekilFBESablonBolumII">
    <w:name w:val="Sekil_FBE_Sablon_BolumII"/>
    <w:basedOn w:val="Normal"/>
    <w:autoRedefine/>
    <w:rsid w:val="00D65832"/>
    <w:pPr>
      <w:numPr>
        <w:numId w:val="1"/>
      </w:numPr>
      <w:spacing w:before="120" w:after="240" w:line="240" w:lineRule="auto"/>
      <w:ind w:left="0"/>
      <w:jc w:val="center"/>
    </w:pPr>
    <w:rPr>
      <w:rFonts w:asciiTheme="minorBidi" w:eastAsia="Times New Roman" w:hAnsiTheme="minorBidi"/>
      <w:noProof/>
      <w:lang w:val="en-US" w:eastAsia="tr-TR"/>
    </w:rPr>
  </w:style>
  <w:style w:type="paragraph" w:styleId="T1">
    <w:name w:val="toc 1"/>
    <w:basedOn w:val="Normal"/>
    <w:next w:val="Normal"/>
    <w:autoRedefine/>
    <w:uiPriority w:val="39"/>
    <w:unhideWhenUsed/>
    <w:rsid w:val="00D65832"/>
    <w:pPr>
      <w:spacing w:before="120" w:after="120" w:line="240" w:lineRule="auto"/>
    </w:pPr>
    <w:rPr>
      <w:rFonts w:ascii="Times New Roman" w:hAnsi="Times New Roman" w:cstheme="minorHAnsi"/>
      <w:b/>
      <w:bCs/>
      <w:caps/>
      <w:sz w:val="24"/>
      <w:szCs w:val="20"/>
    </w:rPr>
  </w:style>
  <w:style w:type="paragraph" w:styleId="T2">
    <w:name w:val="toc 2"/>
    <w:basedOn w:val="Normal"/>
    <w:next w:val="Normal"/>
    <w:autoRedefine/>
    <w:uiPriority w:val="39"/>
    <w:unhideWhenUsed/>
    <w:rsid w:val="00D65832"/>
    <w:pPr>
      <w:tabs>
        <w:tab w:val="left" w:pos="851"/>
        <w:tab w:val="right" w:leader="dot" w:pos="8210"/>
      </w:tabs>
      <w:spacing w:before="120" w:after="120" w:line="240" w:lineRule="auto"/>
      <w:ind w:left="851" w:hanging="567"/>
    </w:pPr>
    <w:rPr>
      <w:rFonts w:ascii="Times New Roman" w:hAnsi="Times New Roman" w:cstheme="minorHAnsi"/>
      <w:sz w:val="24"/>
      <w:szCs w:val="20"/>
    </w:rPr>
  </w:style>
  <w:style w:type="table" w:customStyle="1" w:styleId="TabloKlavuzu1">
    <w:name w:val="Tablo Kılavuzu1"/>
    <w:basedOn w:val="NormalTablo"/>
    <w:next w:val="TabloKlavuzu"/>
    <w:uiPriority w:val="59"/>
    <w:rsid w:val="00D65832"/>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uiPriority w:val="59"/>
    <w:rsid w:val="00D65832"/>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qFormat/>
    <w:rsid w:val="00D65832"/>
    <w:pPr>
      <w:spacing w:after="0" w:line="360" w:lineRule="auto"/>
      <w:jc w:val="center"/>
    </w:pPr>
    <w:rPr>
      <w:rFonts w:ascii="Times New Roman" w:eastAsia="Calibri" w:hAnsi="Times New Roman" w:cs="Times New Roman"/>
      <w:b/>
      <w:sz w:val="24"/>
      <w:szCs w:val="24"/>
    </w:rPr>
  </w:style>
  <w:style w:type="paragraph" w:styleId="ResimYazs">
    <w:name w:val="caption"/>
    <w:basedOn w:val="Normal"/>
    <w:next w:val="Normal"/>
    <w:uiPriority w:val="35"/>
    <w:unhideWhenUsed/>
    <w:qFormat/>
    <w:rsid w:val="00D65832"/>
    <w:pPr>
      <w:spacing w:line="240" w:lineRule="auto"/>
    </w:pPr>
    <w:rPr>
      <w:b/>
      <w:bCs/>
      <w:color w:val="4472C4" w:themeColor="accent1"/>
      <w:sz w:val="18"/>
      <w:szCs w:val="18"/>
    </w:rPr>
  </w:style>
  <w:style w:type="paragraph" w:styleId="T3">
    <w:name w:val="toc 3"/>
    <w:basedOn w:val="Normal"/>
    <w:next w:val="Normal"/>
    <w:autoRedefine/>
    <w:uiPriority w:val="39"/>
    <w:unhideWhenUsed/>
    <w:rsid w:val="00D65832"/>
    <w:pPr>
      <w:tabs>
        <w:tab w:val="left" w:pos="1418"/>
        <w:tab w:val="right" w:leader="dot" w:pos="8210"/>
      </w:tabs>
      <w:spacing w:before="120" w:after="120" w:line="240" w:lineRule="auto"/>
      <w:ind w:left="1418" w:hanging="851"/>
    </w:pPr>
    <w:rPr>
      <w:rFonts w:ascii="Times New Roman" w:hAnsi="Times New Roman" w:cstheme="minorHAnsi"/>
      <w:iCs/>
      <w:sz w:val="24"/>
      <w:szCs w:val="20"/>
    </w:rPr>
  </w:style>
  <w:style w:type="paragraph" w:styleId="ekillerTablosu">
    <w:name w:val="table of figures"/>
    <w:basedOn w:val="Normal"/>
    <w:next w:val="Normal"/>
    <w:uiPriority w:val="99"/>
    <w:unhideWhenUsed/>
    <w:rsid w:val="00D65832"/>
    <w:pPr>
      <w:spacing w:after="0"/>
    </w:pPr>
  </w:style>
  <w:style w:type="paragraph" w:styleId="T4">
    <w:name w:val="toc 4"/>
    <w:basedOn w:val="Normal"/>
    <w:next w:val="Normal"/>
    <w:autoRedefine/>
    <w:uiPriority w:val="39"/>
    <w:unhideWhenUsed/>
    <w:rsid w:val="00D65832"/>
    <w:pPr>
      <w:spacing w:after="0"/>
      <w:ind w:left="851"/>
    </w:pPr>
    <w:rPr>
      <w:rFonts w:ascii="Times New Roman" w:hAnsi="Times New Roman" w:cstheme="minorHAnsi"/>
      <w:sz w:val="24"/>
      <w:szCs w:val="18"/>
    </w:rPr>
  </w:style>
  <w:style w:type="table" w:customStyle="1" w:styleId="TabloKlavuzu11">
    <w:name w:val="Tablo Kılavuzu11"/>
    <w:basedOn w:val="NormalTablo"/>
    <w:next w:val="TabloKlavuzu"/>
    <w:uiPriority w:val="59"/>
    <w:rsid w:val="00D65832"/>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uiPriority w:val="59"/>
    <w:rsid w:val="00D65832"/>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5">
    <w:name w:val="toc 5"/>
    <w:basedOn w:val="Normal"/>
    <w:next w:val="Normal"/>
    <w:autoRedefine/>
    <w:uiPriority w:val="39"/>
    <w:unhideWhenUsed/>
    <w:rsid w:val="00D65832"/>
    <w:pPr>
      <w:spacing w:after="0"/>
      <w:ind w:left="1134"/>
    </w:pPr>
    <w:rPr>
      <w:rFonts w:ascii="Times New Roman" w:hAnsi="Times New Roman" w:cstheme="minorHAnsi"/>
      <w:sz w:val="24"/>
      <w:szCs w:val="18"/>
    </w:rPr>
  </w:style>
  <w:style w:type="paragraph" w:styleId="T6">
    <w:name w:val="toc 6"/>
    <w:basedOn w:val="Normal"/>
    <w:next w:val="Normal"/>
    <w:autoRedefine/>
    <w:uiPriority w:val="39"/>
    <w:unhideWhenUsed/>
    <w:rsid w:val="00D65832"/>
    <w:pPr>
      <w:spacing w:after="0"/>
      <w:ind w:left="1100"/>
    </w:pPr>
    <w:rPr>
      <w:rFonts w:cstheme="minorHAnsi"/>
      <w:sz w:val="18"/>
      <w:szCs w:val="18"/>
    </w:rPr>
  </w:style>
  <w:style w:type="paragraph" w:styleId="T7">
    <w:name w:val="toc 7"/>
    <w:basedOn w:val="Normal"/>
    <w:next w:val="Normal"/>
    <w:autoRedefine/>
    <w:uiPriority w:val="39"/>
    <w:unhideWhenUsed/>
    <w:rsid w:val="00D65832"/>
    <w:pPr>
      <w:spacing w:after="0"/>
      <w:ind w:left="1320"/>
    </w:pPr>
    <w:rPr>
      <w:rFonts w:cstheme="minorHAnsi"/>
      <w:sz w:val="18"/>
      <w:szCs w:val="18"/>
    </w:rPr>
  </w:style>
  <w:style w:type="paragraph" w:styleId="T8">
    <w:name w:val="toc 8"/>
    <w:basedOn w:val="Normal"/>
    <w:next w:val="Normal"/>
    <w:autoRedefine/>
    <w:uiPriority w:val="39"/>
    <w:unhideWhenUsed/>
    <w:rsid w:val="00D65832"/>
    <w:pPr>
      <w:spacing w:after="0"/>
      <w:ind w:left="1540"/>
    </w:pPr>
    <w:rPr>
      <w:rFonts w:cstheme="minorHAnsi"/>
      <w:sz w:val="18"/>
      <w:szCs w:val="18"/>
    </w:rPr>
  </w:style>
  <w:style w:type="paragraph" w:styleId="T9">
    <w:name w:val="toc 9"/>
    <w:basedOn w:val="Normal"/>
    <w:next w:val="Normal"/>
    <w:autoRedefine/>
    <w:uiPriority w:val="39"/>
    <w:unhideWhenUsed/>
    <w:rsid w:val="00D65832"/>
    <w:pPr>
      <w:spacing w:after="0"/>
      <w:ind w:left="1760"/>
    </w:pPr>
    <w:rPr>
      <w:rFonts w:cstheme="minorHAnsi"/>
      <w:sz w:val="18"/>
      <w:szCs w:val="18"/>
    </w:rPr>
  </w:style>
  <w:style w:type="character" w:customStyle="1" w:styleId="zmlenmeyenBahsetme1">
    <w:name w:val="Çözümlenmeyen Bahsetme1"/>
    <w:basedOn w:val="VarsaylanParagrafYazTipi"/>
    <w:uiPriority w:val="99"/>
    <w:semiHidden/>
    <w:unhideWhenUsed/>
    <w:rsid w:val="00D65832"/>
    <w:rPr>
      <w:color w:val="605E5C"/>
      <w:shd w:val="clear" w:color="auto" w:fill="E1DFDD"/>
    </w:rPr>
  </w:style>
  <w:style w:type="paragraph" w:styleId="Dzeltme">
    <w:name w:val="Revision"/>
    <w:hidden/>
    <w:uiPriority w:val="99"/>
    <w:semiHidden/>
    <w:rsid w:val="00D65832"/>
    <w:rPr>
      <w:kern w:val="0"/>
      <w:sz w:val="22"/>
      <w:szCs w:val="22"/>
      <w14:ligatures w14:val="none"/>
    </w:rPr>
  </w:style>
  <w:style w:type="character" w:customStyle="1" w:styleId="zmlenmeyenBahsetme2">
    <w:name w:val="Çözümlenmeyen Bahsetme2"/>
    <w:basedOn w:val="VarsaylanParagrafYazTipi"/>
    <w:uiPriority w:val="99"/>
    <w:semiHidden/>
    <w:unhideWhenUsed/>
    <w:rsid w:val="00D65832"/>
    <w:rPr>
      <w:color w:val="605E5C"/>
      <w:shd w:val="clear" w:color="auto" w:fill="E1DFDD"/>
    </w:rPr>
  </w:style>
  <w:style w:type="paragraph" w:styleId="TBal">
    <w:name w:val="TOC Heading"/>
    <w:basedOn w:val="Balk1"/>
    <w:next w:val="Normal"/>
    <w:uiPriority w:val="39"/>
    <w:unhideWhenUsed/>
    <w:qFormat/>
    <w:rsid w:val="00D65832"/>
    <w:pPr>
      <w:spacing w:before="480" w:after="0"/>
      <w:outlineLvl w:val="9"/>
    </w:pPr>
    <w:rPr>
      <w:b/>
      <w:bCs/>
      <w:sz w:val="28"/>
      <w:szCs w:val="28"/>
      <w:lang w:eastAsia="tr-TR"/>
    </w:rPr>
  </w:style>
  <w:style w:type="character" w:styleId="Vurgu">
    <w:name w:val="Emphasis"/>
    <w:basedOn w:val="VarsaylanParagrafYazTipi"/>
    <w:uiPriority w:val="20"/>
    <w:qFormat/>
    <w:rsid w:val="00D65832"/>
    <w:rPr>
      <w:i/>
      <w:iCs/>
    </w:rPr>
  </w:style>
  <w:style w:type="paragraph" w:styleId="GvdeMetni">
    <w:name w:val="Body Text"/>
    <w:basedOn w:val="Normal"/>
    <w:link w:val="GvdeMetniChar"/>
    <w:uiPriority w:val="1"/>
    <w:qFormat/>
    <w:rsid w:val="00D6583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D65832"/>
    <w:rPr>
      <w:rFonts w:ascii="Times New Roman" w:eastAsia="Times New Roman" w:hAnsi="Times New Roman" w:cs="Times New Roman"/>
      <w:kern w:val="0"/>
      <w14:ligatures w14:val="none"/>
    </w:rPr>
  </w:style>
  <w:style w:type="character" w:customStyle="1" w:styleId="zmlenmeyenBahsetme3">
    <w:name w:val="Çözümlenmeyen Bahsetme3"/>
    <w:basedOn w:val="VarsaylanParagrafYazTipi"/>
    <w:uiPriority w:val="99"/>
    <w:semiHidden/>
    <w:unhideWhenUsed/>
    <w:rsid w:val="00D65832"/>
    <w:rPr>
      <w:color w:val="605E5C"/>
      <w:shd w:val="clear" w:color="auto" w:fill="E1DFDD"/>
    </w:rPr>
  </w:style>
  <w:style w:type="character" w:customStyle="1" w:styleId="zmlenmeyenBahsetme4">
    <w:name w:val="Çözümlenmeyen Bahsetme4"/>
    <w:basedOn w:val="VarsaylanParagrafYazTipi"/>
    <w:uiPriority w:val="99"/>
    <w:semiHidden/>
    <w:unhideWhenUsed/>
    <w:rsid w:val="00D65832"/>
    <w:rPr>
      <w:color w:val="605E5C"/>
      <w:shd w:val="clear" w:color="auto" w:fill="E1DFDD"/>
    </w:rPr>
  </w:style>
  <w:style w:type="character" w:styleId="Gl">
    <w:name w:val="Strong"/>
    <w:basedOn w:val="VarsaylanParagrafYazTipi"/>
    <w:uiPriority w:val="22"/>
    <w:qFormat/>
    <w:rsid w:val="00D65832"/>
    <w:rPr>
      <w:b/>
      <w:bCs/>
    </w:rPr>
  </w:style>
  <w:style w:type="paragraph" w:customStyle="1" w:styleId="nav-item">
    <w:name w:val="nav-item"/>
    <w:basedOn w:val="Normal"/>
    <w:rsid w:val="00D658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uthorname">
    <w:name w:val="authorname"/>
    <w:basedOn w:val="Normal"/>
    <w:rsid w:val="00D658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uthorcontact">
    <w:name w:val="authorcontact"/>
    <w:basedOn w:val="Normal"/>
    <w:rsid w:val="00D6583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D65832"/>
    <w:rPr>
      <w:color w:val="605E5C"/>
      <w:shd w:val="clear" w:color="auto" w:fill="E1DFDD"/>
    </w:rPr>
  </w:style>
  <w:style w:type="character" w:customStyle="1" w:styleId="author">
    <w:name w:val="author"/>
    <w:basedOn w:val="VarsaylanParagrafYazTipi"/>
    <w:rsid w:val="00D65832"/>
  </w:style>
  <w:style w:type="character" w:customStyle="1" w:styleId="pubyear">
    <w:name w:val="pubyear"/>
    <w:basedOn w:val="VarsaylanParagrafYazTipi"/>
    <w:rsid w:val="00D65832"/>
  </w:style>
  <w:style w:type="character" w:customStyle="1" w:styleId="articletitle">
    <w:name w:val="articletitle"/>
    <w:basedOn w:val="VarsaylanParagrafYazTipi"/>
    <w:rsid w:val="00D65832"/>
  </w:style>
  <w:style w:type="character" w:customStyle="1" w:styleId="vol">
    <w:name w:val="vol"/>
    <w:basedOn w:val="VarsaylanParagrafYazTipi"/>
    <w:rsid w:val="00D65832"/>
  </w:style>
  <w:style w:type="character" w:customStyle="1" w:styleId="pagefirst">
    <w:name w:val="pagefirst"/>
    <w:basedOn w:val="VarsaylanParagrafYazTipi"/>
    <w:rsid w:val="00D65832"/>
  </w:style>
  <w:style w:type="character" w:customStyle="1" w:styleId="pagelast">
    <w:name w:val="pagelast"/>
    <w:basedOn w:val="VarsaylanParagrafYazTipi"/>
    <w:rsid w:val="00D65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2256</Words>
  <Characters>13514</Characters>
  <Application>Microsoft Office Word</Application>
  <DocSecurity>0</DocSecurity>
  <Lines>466</Lines>
  <Paragraphs>321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tulgar</dc:creator>
  <cp:keywords/>
  <dc:description/>
  <cp:lastModifiedBy>ismail tulgar</cp:lastModifiedBy>
  <cp:revision>2</cp:revision>
  <dcterms:created xsi:type="dcterms:W3CDTF">2026-03-25T13:07:00Z</dcterms:created>
  <dcterms:modified xsi:type="dcterms:W3CDTF">2026-03-26T10:43:00Z</dcterms:modified>
</cp:coreProperties>
</file>